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B33CE2" w:rsidRDefault="008563DB" w:rsidP="00B33CE2">
      <w:pPr>
        <w:spacing w:line="315" w:lineRule="atLeast"/>
        <w:ind w:left="993"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7216" behindDoc="0" locked="0" layoutInCell="1" allowOverlap="1" wp14:anchorId="164CF293" wp14:editId="2102B13E">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9788C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rPr>
        <w:drawing>
          <wp:inline distT="0" distB="0" distL="0" distR="0" wp14:anchorId="7F566811" wp14:editId="30E35E7F">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2C4F85">
        <w:rPr>
          <w:lang w:val="de-DE"/>
        </w:rPr>
        <w:tab/>
      </w:r>
      <w:r w:rsidR="0083479A" w:rsidRPr="002C4F85">
        <w:rPr>
          <w:lang w:val="de-DE"/>
        </w:rPr>
        <w:tab/>
      </w:r>
      <w:r w:rsidR="0083479A" w:rsidRPr="002C4F85">
        <w:rPr>
          <w:lang w:val="de-DE"/>
        </w:rPr>
        <w:tab/>
      </w:r>
      <w:r w:rsidR="00955196" w:rsidRPr="002C4F85">
        <w:rPr>
          <w:lang w:val="de-DE"/>
        </w:rPr>
        <w:tab/>
      </w:r>
      <w:r w:rsidR="00AA5223" w:rsidRPr="002C4F85">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350C39" w:rsidRPr="00350C39" w:rsidRDefault="00B33CE2" w:rsidP="00350C39">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B33CE2">
        <w:rPr>
          <w:rFonts w:ascii="Arial" w:eastAsia="Times New Roman" w:hAnsi="Arial"/>
          <w:color w:val="40A0C6"/>
          <w:sz w:val="16"/>
          <w:szCs w:val="24"/>
          <w:lang w:val="de-DE" w:eastAsia="de-DE"/>
        </w:rPr>
        <w:t xml:space="preserve"> </w:t>
      </w:r>
      <w:r>
        <w:rPr>
          <w:rFonts w:ascii="Arial" w:eastAsia="Times New Roman" w:hAnsi="Arial"/>
          <w:color w:val="40A0C6"/>
          <w:sz w:val="24"/>
          <w:szCs w:val="24"/>
          <w:lang w:val="de-DE" w:eastAsia="de-DE"/>
        </w:rPr>
        <w:br/>
      </w:r>
      <w:r w:rsidR="00350C39" w:rsidRPr="00350C39">
        <w:rPr>
          <w:rFonts w:ascii="Arial" w:eastAsia="Times New Roman" w:hAnsi="Arial"/>
          <w:color w:val="40A0C6"/>
          <w:sz w:val="24"/>
          <w:szCs w:val="24"/>
          <w:lang w:val="de-DE" w:eastAsia="de-DE"/>
        </w:rPr>
        <w:t>Presse-Info Pitztal</w:t>
      </w:r>
    </w:p>
    <w:p w:rsidR="00350C39" w:rsidRPr="00350C39" w:rsidRDefault="00CC4D9A" w:rsidP="006D4FBF">
      <w:pPr>
        <w:tabs>
          <w:tab w:val="left" w:pos="7740"/>
        </w:tabs>
        <w:spacing w:after="0" w:line="360" w:lineRule="auto"/>
        <w:ind w:left="993" w:right="787"/>
        <w:rPr>
          <w:rFonts w:ascii="Arial" w:eastAsia="Times New Roman" w:hAnsi="Arial"/>
          <w:color w:val="98CBE0"/>
          <w:sz w:val="20"/>
          <w:szCs w:val="20"/>
          <w:lang w:val="de-DE" w:eastAsia="de-DE"/>
        </w:rPr>
      </w:pPr>
      <w:r>
        <w:rPr>
          <w:rFonts w:ascii="Arial" w:eastAsia="Times New Roman" w:hAnsi="Arial"/>
          <w:color w:val="98CBE0"/>
          <w:sz w:val="20"/>
          <w:szCs w:val="20"/>
          <w:lang w:val="de-DE" w:eastAsia="de-DE"/>
        </w:rPr>
        <w:t>2</w:t>
      </w:r>
      <w:r w:rsidR="006D4FBF">
        <w:rPr>
          <w:rFonts w:ascii="Arial" w:eastAsia="Times New Roman" w:hAnsi="Arial"/>
          <w:color w:val="98CBE0"/>
          <w:sz w:val="20"/>
          <w:szCs w:val="20"/>
          <w:lang w:val="de-DE" w:eastAsia="de-DE"/>
        </w:rPr>
        <w:t>4</w:t>
      </w:r>
      <w:r>
        <w:rPr>
          <w:rFonts w:ascii="Arial" w:eastAsia="Times New Roman" w:hAnsi="Arial"/>
          <w:color w:val="98CBE0"/>
          <w:sz w:val="20"/>
          <w:szCs w:val="20"/>
          <w:lang w:val="de-DE" w:eastAsia="de-DE"/>
        </w:rPr>
        <w:t xml:space="preserve">. Oktober </w:t>
      </w:r>
      <w:r w:rsidR="00350C39" w:rsidRPr="00350C39">
        <w:rPr>
          <w:rFonts w:ascii="Arial" w:eastAsia="Times New Roman" w:hAnsi="Arial"/>
          <w:color w:val="98CBE0"/>
          <w:sz w:val="20"/>
          <w:szCs w:val="20"/>
          <w:lang w:val="de-DE" w:eastAsia="de-DE"/>
        </w:rPr>
        <w:t>2017</w:t>
      </w:r>
    </w:p>
    <w:p w:rsidR="006D4FBF" w:rsidRPr="00B33CE2" w:rsidRDefault="006D4FBF" w:rsidP="008358C2">
      <w:pPr>
        <w:spacing w:after="0" w:line="240" w:lineRule="auto"/>
        <w:ind w:right="1212"/>
        <w:rPr>
          <w:rFonts w:ascii="Helvetica" w:eastAsia="Times New Roman" w:hAnsi="Helvetica"/>
          <w:sz w:val="6"/>
          <w:szCs w:val="20"/>
          <w:lang w:val="de-DE" w:eastAsia="de-DE"/>
        </w:rPr>
      </w:pPr>
    </w:p>
    <w:p w:rsidR="00350C39" w:rsidRPr="00350C39" w:rsidRDefault="00CC4D9A"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Skitourengehen</w:t>
      </w:r>
      <w:r w:rsidR="008358C2">
        <w:rPr>
          <w:rFonts w:ascii="Arial" w:eastAsia="Times New Roman" w:hAnsi="Arial" w:cs="Arial"/>
          <w:b/>
          <w:bCs/>
          <w:sz w:val="32"/>
          <w:szCs w:val="32"/>
          <w:lang w:val="de-DE" w:eastAsia="ar-SA"/>
        </w:rPr>
        <w:t>,</w:t>
      </w:r>
      <w:r>
        <w:rPr>
          <w:rFonts w:ascii="Arial" w:eastAsia="Times New Roman" w:hAnsi="Arial" w:cs="Arial"/>
          <w:b/>
          <w:bCs/>
          <w:sz w:val="32"/>
          <w:szCs w:val="32"/>
          <w:lang w:val="de-DE" w:eastAsia="ar-SA"/>
        </w:rPr>
        <w:t xml:space="preserve"> wenn andere noch wandern</w:t>
      </w:r>
      <w:r w:rsidR="00350C39" w:rsidRPr="00350C39">
        <w:rPr>
          <w:rFonts w:ascii="Arial" w:eastAsia="Times New Roman" w:hAnsi="Arial" w:cs="Arial"/>
          <w:b/>
          <w:bCs/>
          <w:sz w:val="32"/>
          <w:szCs w:val="32"/>
          <w:lang w:val="de-DE" w:eastAsia="ar-SA"/>
        </w:rPr>
        <w:t xml:space="preserve">: </w:t>
      </w:r>
    </w:p>
    <w:p w:rsidR="00350C39" w:rsidRPr="00350C39" w:rsidRDefault="00CC4D9A" w:rsidP="00350C39">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Tirols erster Skitourenpark öffnet im Pitztal</w:t>
      </w:r>
    </w:p>
    <w:p w:rsidR="00350C39" w:rsidRPr="00350C39" w:rsidRDefault="00CC4D9A" w:rsidP="00350C39">
      <w:pPr>
        <w:spacing w:after="0" w:line="240" w:lineRule="auto"/>
        <w:ind w:left="993" w:right="1212"/>
        <w:rPr>
          <w:rFonts w:ascii="Arial" w:eastAsia="Times New Roman" w:hAnsi="Arial" w:cs="Arial"/>
          <w:b/>
          <w:bCs/>
          <w:lang w:val="de-DE" w:eastAsia="ar-SA"/>
        </w:rPr>
      </w:pPr>
      <w:r>
        <w:rPr>
          <w:rFonts w:ascii="Arial" w:eastAsia="Times New Roman" w:hAnsi="Arial" w:cs="Arial"/>
          <w:b/>
          <w:bCs/>
          <w:lang w:val="de-DE" w:eastAsia="ar-SA"/>
        </w:rPr>
        <w:t xml:space="preserve">Drei Routen, drei Schwierigkeitsgrade und absolute Schneesicherheit: Der Pitztaler Gletscher bietet Skitouren-Einsteigern </w:t>
      </w:r>
      <w:r w:rsidR="0022685A">
        <w:rPr>
          <w:rFonts w:ascii="Arial" w:eastAsia="Times New Roman" w:hAnsi="Arial" w:cs="Arial"/>
          <w:b/>
          <w:bCs/>
          <w:lang w:val="de-DE" w:eastAsia="ar-SA"/>
        </w:rPr>
        <w:t>wie</w:t>
      </w:r>
      <w:r>
        <w:rPr>
          <w:rFonts w:ascii="Arial" w:eastAsia="Times New Roman" w:hAnsi="Arial" w:cs="Arial"/>
          <w:b/>
          <w:bCs/>
          <w:lang w:val="de-DE" w:eastAsia="ar-SA"/>
        </w:rPr>
        <w:t xml:space="preserve"> -Cracks jetzt ein ideales Trainingsgelände </w:t>
      </w:r>
    </w:p>
    <w:p w:rsidR="00350C39" w:rsidRPr="00525D15" w:rsidRDefault="00350C39" w:rsidP="00350C39">
      <w:pPr>
        <w:tabs>
          <w:tab w:val="left" w:pos="1418"/>
        </w:tabs>
        <w:spacing w:after="0" w:line="240" w:lineRule="auto"/>
        <w:ind w:left="993" w:right="1212"/>
        <w:jc w:val="both"/>
        <w:rPr>
          <w:rFonts w:ascii="Arial" w:eastAsia="Times New Roman" w:hAnsi="Arial" w:cs="Arial"/>
          <w:b/>
          <w:bCs/>
          <w:sz w:val="12"/>
          <w:lang w:val="de-DE" w:eastAsia="ar-SA"/>
        </w:rPr>
      </w:pPr>
    </w:p>
    <w:p w:rsidR="00CC4D9A" w:rsidRPr="00CC4D9A" w:rsidRDefault="00CC4D9A" w:rsidP="00CC4D9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b/>
          <w:lang w:val="de-DE" w:eastAsia="ar-SA"/>
        </w:rPr>
      </w:pPr>
      <w:r w:rsidRPr="00CC4D9A">
        <w:rPr>
          <w:rFonts w:ascii="Arial" w:eastAsia="Times New Roman" w:hAnsi="Arial" w:cs="Arial"/>
          <w:b/>
          <w:lang w:val="x-none" w:eastAsia="ar-SA"/>
        </w:rPr>
        <w:t xml:space="preserve">Mit Beginn der Skisaison ist der Pitztaler Gletscher um eine sportliche Attraktion reicher. Der neue Skitourenpark lenkt Anfänger wie Leistungssportler in seine leicht erreichbaren Spuren. In Pistennähe und doch abseits von Trubel und Geschwindigkeit führen drei Routen in </w:t>
      </w:r>
      <w:proofErr w:type="spellStart"/>
      <w:r w:rsidRPr="00CC4D9A">
        <w:rPr>
          <w:rFonts w:ascii="Arial" w:eastAsia="Times New Roman" w:hAnsi="Arial" w:cs="Arial"/>
          <w:b/>
          <w:lang w:val="x-none" w:eastAsia="ar-SA"/>
        </w:rPr>
        <w:t>drei</w:t>
      </w:r>
      <w:proofErr w:type="spellEnd"/>
      <w:r w:rsidRPr="00CC4D9A">
        <w:rPr>
          <w:rFonts w:ascii="Arial" w:eastAsia="Times New Roman" w:hAnsi="Arial" w:cs="Arial"/>
          <w:b/>
          <w:lang w:val="x-none" w:eastAsia="ar-SA"/>
        </w:rPr>
        <w:t xml:space="preserve"> </w:t>
      </w:r>
      <w:proofErr w:type="spellStart"/>
      <w:r w:rsidRPr="00CC4D9A">
        <w:rPr>
          <w:rFonts w:ascii="Arial" w:eastAsia="Times New Roman" w:hAnsi="Arial" w:cs="Arial"/>
          <w:b/>
          <w:lang w:val="x-none" w:eastAsia="ar-SA"/>
        </w:rPr>
        <w:t>unterschiedlichen</w:t>
      </w:r>
      <w:proofErr w:type="spellEnd"/>
      <w:r w:rsidRPr="00CC4D9A">
        <w:rPr>
          <w:rFonts w:ascii="Arial" w:eastAsia="Times New Roman" w:hAnsi="Arial" w:cs="Arial"/>
          <w:b/>
          <w:lang w:val="x-none" w:eastAsia="ar-SA"/>
        </w:rPr>
        <w:t xml:space="preserve"> </w:t>
      </w:r>
      <w:proofErr w:type="spellStart"/>
      <w:r w:rsidRPr="00CC4D9A">
        <w:rPr>
          <w:rFonts w:ascii="Arial" w:eastAsia="Times New Roman" w:hAnsi="Arial" w:cs="Arial"/>
          <w:b/>
          <w:lang w:val="x-none" w:eastAsia="ar-SA"/>
        </w:rPr>
        <w:t>Schwierigkeitsgraden</w:t>
      </w:r>
      <w:proofErr w:type="spellEnd"/>
      <w:r w:rsidRPr="00CC4D9A">
        <w:rPr>
          <w:rFonts w:ascii="Arial" w:eastAsia="Times New Roman" w:hAnsi="Arial" w:cs="Arial"/>
          <w:b/>
          <w:lang w:val="x-none" w:eastAsia="ar-SA"/>
        </w:rPr>
        <w:t xml:space="preserve"> </w:t>
      </w:r>
      <w:proofErr w:type="spellStart"/>
      <w:r w:rsidRPr="00CC4D9A">
        <w:rPr>
          <w:rFonts w:ascii="Arial" w:eastAsia="Times New Roman" w:hAnsi="Arial" w:cs="Arial"/>
          <w:b/>
          <w:lang w:val="x-none" w:eastAsia="ar-SA"/>
        </w:rPr>
        <w:t>durch</w:t>
      </w:r>
      <w:proofErr w:type="spellEnd"/>
      <w:r w:rsidRPr="00CC4D9A">
        <w:rPr>
          <w:rFonts w:ascii="Arial" w:eastAsia="Times New Roman" w:hAnsi="Arial" w:cs="Arial"/>
          <w:b/>
          <w:lang w:val="x-none" w:eastAsia="ar-SA"/>
        </w:rPr>
        <w:t xml:space="preserve"> den </w:t>
      </w:r>
      <w:proofErr w:type="spellStart"/>
      <w:r w:rsidRPr="00CC4D9A">
        <w:rPr>
          <w:rFonts w:ascii="Arial" w:eastAsia="Times New Roman" w:hAnsi="Arial" w:cs="Arial"/>
          <w:b/>
          <w:lang w:val="x-none" w:eastAsia="ar-SA"/>
        </w:rPr>
        <w:t>gesicherten</w:t>
      </w:r>
      <w:proofErr w:type="spellEnd"/>
      <w:r w:rsidRPr="00CC4D9A">
        <w:rPr>
          <w:rFonts w:ascii="Arial" w:eastAsia="Times New Roman" w:hAnsi="Arial" w:cs="Arial"/>
          <w:b/>
          <w:lang w:val="x-none" w:eastAsia="ar-SA"/>
        </w:rPr>
        <w:t xml:space="preserve"> </w:t>
      </w:r>
      <w:proofErr w:type="spellStart"/>
      <w:r w:rsidRPr="00CC4D9A">
        <w:rPr>
          <w:rFonts w:ascii="Arial" w:eastAsia="Times New Roman" w:hAnsi="Arial" w:cs="Arial"/>
          <w:b/>
          <w:lang w:val="x-none" w:eastAsia="ar-SA"/>
        </w:rPr>
        <w:t>Skiraum</w:t>
      </w:r>
      <w:proofErr w:type="spellEnd"/>
      <w:r w:rsidRPr="00CC4D9A">
        <w:rPr>
          <w:rFonts w:ascii="Arial" w:eastAsia="Times New Roman" w:hAnsi="Arial" w:cs="Arial"/>
          <w:b/>
          <w:lang w:val="x-none" w:eastAsia="ar-SA"/>
        </w:rPr>
        <w:t xml:space="preserve">. Über 200, 400 und 600 Höhenmeter, mal flacher, mal richtig knackig </w:t>
      </w:r>
      <w:r w:rsidR="008358C2">
        <w:rPr>
          <w:rFonts w:ascii="Arial" w:eastAsia="Times New Roman" w:hAnsi="Arial" w:cs="Arial"/>
          <w:b/>
          <w:lang w:val="de-DE" w:eastAsia="ar-SA"/>
        </w:rPr>
        <w:t>wurden</w:t>
      </w:r>
      <w:r w:rsidRPr="00CC4D9A">
        <w:rPr>
          <w:rFonts w:ascii="Arial" w:eastAsia="Times New Roman" w:hAnsi="Arial" w:cs="Arial"/>
          <w:b/>
          <w:lang w:val="x-none" w:eastAsia="ar-SA"/>
        </w:rPr>
        <w:t xml:space="preserve"> die Aufstiegsvarianten angelegt, die bis Mitte April von jedermann begehbar sind. Einfach mit dem Gletscherexpress auf 2840 Meter hinauf sausen und in die schneesicheren, mit unverwechselbarem Panorama gesegneten Fährten einfädeln, die bis auf 3440 Meter leiten. Wer sich den Einstieg ins Skitourengehen erleichtern </w:t>
      </w:r>
      <w:r>
        <w:rPr>
          <w:rFonts w:ascii="Arial" w:eastAsia="Times New Roman" w:hAnsi="Arial" w:cs="Arial"/>
          <w:b/>
          <w:lang w:val="de-DE" w:eastAsia="ar-SA"/>
        </w:rPr>
        <w:t>will</w:t>
      </w:r>
      <w:r w:rsidRPr="00CC4D9A">
        <w:rPr>
          <w:rFonts w:ascii="Arial" w:eastAsia="Times New Roman" w:hAnsi="Arial" w:cs="Arial"/>
          <w:b/>
          <w:lang w:val="x-none" w:eastAsia="ar-SA"/>
        </w:rPr>
        <w:t xml:space="preserve">, </w:t>
      </w:r>
      <w:r>
        <w:rPr>
          <w:rFonts w:ascii="Arial" w:eastAsia="Times New Roman" w:hAnsi="Arial" w:cs="Arial"/>
          <w:b/>
          <w:lang w:val="de-DE" w:eastAsia="ar-SA"/>
        </w:rPr>
        <w:t>kann</w:t>
      </w:r>
      <w:r w:rsidRPr="00CC4D9A">
        <w:rPr>
          <w:rFonts w:ascii="Arial" w:eastAsia="Times New Roman" w:hAnsi="Arial" w:cs="Arial"/>
          <w:b/>
          <w:lang w:val="x-none" w:eastAsia="ar-SA"/>
        </w:rPr>
        <w:t xml:space="preserve"> immer freitags um 13 Uhr einen zweieinhalbstündigen Kurs besuchen. Für 49 Euro lernen Interessierte alles rund um Ausrüstung, Technik und terrainabhängiges Verhalten. </w:t>
      </w:r>
      <w:r w:rsidR="00D04D90">
        <w:rPr>
          <w:rFonts w:ascii="Arial" w:eastAsia="Times New Roman" w:hAnsi="Arial" w:cs="Arial"/>
          <w:b/>
          <w:lang w:val="de-DE" w:eastAsia="ar-SA"/>
        </w:rPr>
        <w:t>Das Material</w:t>
      </w:r>
      <w:r w:rsidRPr="00CC4D9A">
        <w:rPr>
          <w:rFonts w:ascii="Arial" w:eastAsia="Times New Roman" w:hAnsi="Arial" w:cs="Arial"/>
          <w:b/>
          <w:lang w:val="x-none" w:eastAsia="ar-SA"/>
        </w:rPr>
        <w:t xml:space="preserve"> kann einfach dazu gebucht werden. </w:t>
      </w:r>
      <w:hyperlink r:id="rId8" w:history="1">
        <w:r w:rsidRPr="00CC4D9A">
          <w:rPr>
            <w:rStyle w:val="Hyperlink"/>
            <w:rFonts w:ascii="Arial" w:eastAsia="Times New Roman" w:hAnsi="Arial" w:cs="Arial"/>
            <w:b/>
            <w:lang w:val="x-none" w:eastAsia="ar-SA"/>
          </w:rPr>
          <w:t>www.pitztal.com</w:t>
        </w:r>
      </w:hyperlink>
      <w:r w:rsidRPr="00CC4D9A">
        <w:rPr>
          <w:rFonts w:ascii="Arial" w:eastAsia="Times New Roman" w:hAnsi="Arial" w:cs="Arial"/>
          <w:b/>
          <w:lang w:val="de-DE" w:eastAsia="ar-SA"/>
        </w:rPr>
        <w:t xml:space="preserve"> </w:t>
      </w:r>
    </w:p>
    <w:p w:rsidR="00350C39" w:rsidRPr="00525D15" w:rsidRDefault="00350C39" w:rsidP="00350C39">
      <w:pPr>
        <w:tabs>
          <w:tab w:val="left" w:pos="1418"/>
        </w:tabs>
        <w:spacing w:after="0" w:line="240" w:lineRule="auto"/>
        <w:ind w:left="993" w:right="1212"/>
        <w:jc w:val="both"/>
        <w:rPr>
          <w:rFonts w:ascii="Arial" w:eastAsia="Times New Roman" w:hAnsi="Arial" w:cs="Arial"/>
          <w:b/>
          <w:bCs/>
          <w:sz w:val="10"/>
          <w:lang w:val="de-DE" w:eastAsia="ar-SA"/>
        </w:rPr>
      </w:pPr>
    </w:p>
    <w:p w:rsidR="002B44E8" w:rsidRDefault="002B44E8" w:rsidP="002B44E8">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„Das große Plus ist die Lage“, sagt </w:t>
      </w:r>
      <w:r w:rsidR="00350C39" w:rsidRPr="00350C39">
        <w:rPr>
          <w:rFonts w:ascii="Arial" w:eastAsia="Times New Roman" w:hAnsi="Arial" w:cs="Arial"/>
          <w:bCs/>
          <w:lang w:val="de-DE" w:eastAsia="ar-SA"/>
        </w:rPr>
        <w:t xml:space="preserve">Bernhard Füruter von der Pitztaler Gletscherbahn, der </w:t>
      </w:r>
      <w:r w:rsidR="00CC4D9A">
        <w:rPr>
          <w:rFonts w:ascii="Arial" w:eastAsia="Times New Roman" w:hAnsi="Arial" w:cs="Arial"/>
          <w:bCs/>
          <w:lang w:val="de-DE" w:eastAsia="ar-SA"/>
        </w:rPr>
        <w:t>den Skitourenpark geplant hat.</w:t>
      </w:r>
      <w:r>
        <w:rPr>
          <w:rFonts w:ascii="Arial" w:eastAsia="Times New Roman" w:hAnsi="Arial" w:cs="Arial"/>
          <w:bCs/>
          <w:lang w:val="de-DE" w:eastAsia="ar-SA"/>
        </w:rPr>
        <w:t xml:space="preserve"> „Wenn in anderen Regionen noch gewandert wird, kann man bei uns am Gletscher schon ins Wintertraining einsteigen.“ Erstmals w</w:t>
      </w:r>
      <w:r w:rsidR="008358C2">
        <w:rPr>
          <w:rFonts w:ascii="Arial" w:eastAsia="Times New Roman" w:hAnsi="Arial" w:cs="Arial"/>
          <w:bCs/>
          <w:lang w:val="de-DE" w:eastAsia="ar-SA"/>
        </w:rPr>
        <w:t>u</w:t>
      </w:r>
      <w:r>
        <w:rPr>
          <w:rFonts w:ascii="Arial" w:eastAsia="Times New Roman" w:hAnsi="Arial" w:cs="Arial"/>
          <w:bCs/>
          <w:lang w:val="de-DE" w:eastAsia="ar-SA"/>
        </w:rPr>
        <w:t>rden abseits der Piste jetzt drei Routen ausgewiesen, die optimal auf das Skitourengehen im freien Gelände vorbereiten.</w:t>
      </w:r>
    </w:p>
    <w:p w:rsidR="002B44E8" w:rsidRDefault="002B44E8" w:rsidP="002B44E8">
      <w:pPr>
        <w:tabs>
          <w:tab w:val="left" w:pos="1418"/>
        </w:tabs>
        <w:spacing w:after="0" w:line="240" w:lineRule="auto"/>
        <w:ind w:left="993" w:right="1212"/>
        <w:jc w:val="both"/>
        <w:rPr>
          <w:rFonts w:ascii="Arial" w:eastAsia="Times New Roman" w:hAnsi="Arial" w:cs="Arial"/>
          <w:bCs/>
          <w:lang w:val="de-DE" w:eastAsia="ar-SA"/>
        </w:rPr>
      </w:pPr>
    </w:p>
    <w:p w:rsidR="002B44E8" w:rsidRDefault="002B44E8" w:rsidP="002B44E8">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Während Einsteiger gemeinsam mit einem erfahrenen Skilehrer am </w:t>
      </w:r>
      <w:r w:rsidR="008358C2">
        <w:rPr>
          <w:rFonts w:ascii="Arial" w:eastAsia="Times New Roman" w:hAnsi="Arial" w:cs="Arial"/>
          <w:bCs/>
          <w:lang w:val="de-DE" w:eastAsia="ar-SA"/>
        </w:rPr>
        <w:t>„</w:t>
      </w:r>
      <w:r>
        <w:rPr>
          <w:rFonts w:ascii="Arial" w:eastAsia="Times New Roman" w:hAnsi="Arial" w:cs="Arial"/>
          <w:bCs/>
          <w:lang w:val="de-DE" w:eastAsia="ar-SA"/>
        </w:rPr>
        <w:t>1x1 des Skitouren</w:t>
      </w:r>
      <w:r w:rsidR="00431BB4">
        <w:rPr>
          <w:rFonts w:ascii="Arial" w:eastAsia="Times New Roman" w:hAnsi="Arial" w:cs="Arial"/>
          <w:bCs/>
          <w:lang w:val="de-DE" w:eastAsia="ar-SA"/>
        </w:rPr>
        <w:t>sports</w:t>
      </w:r>
      <w:r w:rsidR="008358C2">
        <w:rPr>
          <w:rFonts w:ascii="Arial" w:eastAsia="Times New Roman" w:hAnsi="Arial" w:cs="Arial"/>
          <w:bCs/>
          <w:lang w:val="de-DE" w:eastAsia="ar-SA"/>
        </w:rPr>
        <w:t>“</w:t>
      </w:r>
      <w:r>
        <w:rPr>
          <w:rFonts w:ascii="Arial" w:eastAsia="Times New Roman" w:hAnsi="Arial" w:cs="Arial"/>
          <w:bCs/>
          <w:lang w:val="de-DE" w:eastAsia="ar-SA"/>
        </w:rPr>
        <w:t xml:space="preserve"> feilen, erklimmen Profis die steilen Hänge hinauf zum </w:t>
      </w:r>
      <w:r w:rsidR="008358C2">
        <w:rPr>
          <w:rFonts w:ascii="Arial" w:eastAsia="Times New Roman" w:hAnsi="Arial" w:cs="Arial"/>
          <w:bCs/>
          <w:lang w:val="de-DE" w:eastAsia="ar-SA"/>
        </w:rPr>
        <w:t>„</w:t>
      </w:r>
      <w:r>
        <w:rPr>
          <w:rFonts w:ascii="Arial" w:eastAsia="Times New Roman" w:hAnsi="Arial" w:cs="Arial"/>
          <w:bCs/>
          <w:lang w:val="de-DE" w:eastAsia="ar-SA"/>
        </w:rPr>
        <w:t>Café 3440</w:t>
      </w:r>
      <w:r w:rsidR="008358C2">
        <w:rPr>
          <w:rFonts w:ascii="Arial" w:eastAsia="Times New Roman" w:hAnsi="Arial" w:cs="Arial"/>
          <w:bCs/>
          <w:lang w:val="de-DE" w:eastAsia="ar-SA"/>
        </w:rPr>
        <w:t>“, dem höchst gelegenen Café Österreichs</w:t>
      </w:r>
      <w:r>
        <w:rPr>
          <w:rFonts w:ascii="Arial" w:eastAsia="Times New Roman" w:hAnsi="Arial" w:cs="Arial"/>
          <w:bCs/>
          <w:lang w:val="de-DE" w:eastAsia="ar-SA"/>
        </w:rPr>
        <w:t>. „Wir</w:t>
      </w:r>
      <w:r w:rsidR="00431BB4">
        <w:rPr>
          <w:rFonts w:ascii="Arial" w:eastAsia="Times New Roman" w:hAnsi="Arial" w:cs="Arial"/>
          <w:bCs/>
          <w:lang w:val="de-DE" w:eastAsia="ar-SA"/>
        </w:rPr>
        <w:t xml:space="preserve"> wollen jedem die Chance geben, das Skitourengehen nach seinen individuellen Bedürfnissen zu gestalten“, erklärt Füruter. „Deshalb haben wir </w:t>
      </w:r>
      <w:r w:rsidR="00D04D90">
        <w:rPr>
          <w:rFonts w:ascii="Arial" w:eastAsia="Times New Roman" w:hAnsi="Arial" w:cs="Arial"/>
          <w:bCs/>
          <w:lang w:val="de-DE" w:eastAsia="ar-SA"/>
        </w:rPr>
        <w:t xml:space="preserve">der Planung </w:t>
      </w:r>
      <w:r w:rsidR="00431BB4">
        <w:rPr>
          <w:rFonts w:ascii="Arial" w:eastAsia="Times New Roman" w:hAnsi="Arial" w:cs="Arial"/>
          <w:bCs/>
          <w:lang w:val="de-DE" w:eastAsia="ar-SA"/>
        </w:rPr>
        <w:t xml:space="preserve">drei </w:t>
      </w:r>
      <w:r w:rsidR="00D04D90">
        <w:rPr>
          <w:rFonts w:ascii="Arial" w:eastAsia="Times New Roman" w:hAnsi="Arial" w:cs="Arial"/>
          <w:bCs/>
          <w:lang w:val="de-DE" w:eastAsia="ar-SA"/>
        </w:rPr>
        <w:t xml:space="preserve">völlig verschiedene </w:t>
      </w:r>
      <w:proofErr w:type="spellStart"/>
      <w:r w:rsidR="00D04D90">
        <w:rPr>
          <w:rFonts w:ascii="Arial" w:eastAsia="Times New Roman" w:hAnsi="Arial" w:cs="Arial"/>
          <w:bCs/>
          <w:lang w:val="de-DE" w:eastAsia="ar-SA"/>
        </w:rPr>
        <w:t>Könnerstufen</w:t>
      </w:r>
      <w:proofErr w:type="spellEnd"/>
      <w:r w:rsidR="00D04D90">
        <w:rPr>
          <w:rFonts w:ascii="Arial" w:eastAsia="Times New Roman" w:hAnsi="Arial" w:cs="Arial"/>
          <w:bCs/>
          <w:lang w:val="de-DE" w:eastAsia="ar-SA"/>
        </w:rPr>
        <w:t xml:space="preserve"> zu Grunde gelegt</w:t>
      </w:r>
      <w:r w:rsidR="00431BB4">
        <w:rPr>
          <w:rFonts w:ascii="Arial" w:eastAsia="Times New Roman" w:hAnsi="Arial" w:cs="Arial"/>
          <w:bCs/>
          <w:lang w:val="de-DE" w:eastAsia="ar-SA"/>
        </w:rPr>
        <w:t>.“</w:t>
      </w:r>
    </w:p>
    <w:p w:rsidR="002B44E8" w:rsidRPr="00525D15" w:rsidRDefault="002B44E8" w:rsidP="002B44E8">
      <w:pPr>
        <w:tabs>
          <w:tab w:val="left" w:pos="1418"/>
        </w:tabs>
        <w:spacing w:after="0" w:line="240" w:lineRule="auto"/>
        <w:ind w:left="993" w:right="1212"/>
        <w:jc w:val="both"/>
        <w:rPr>
          <w:rFonts w:ascii="Arial" w:eastAsia="Times New Roman" w:hAnsi="Arial" w:cs="Arial"/>
          <w:bCs/>
          <w:sz w:val="14"/>
          <w:lang w:val="de-DE" w:eastAsia="ar-SA"/>
        </w:rPr>
      </w:pPr>
    </w:p>
    <w:p w:rsidR="00967F63" w:rsidRPr="00147635" w:rsidRDefault="00431BB4" w:rsidP="00525D15">
      <w:pPr>
        <w:tabs>
          <w:tab w:val="left" w:pos="1418"/>
        </w:tab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Die blaue Spur führt über 200 Höhenmeter und </w:t>
      </w:r>
      <w:r w:rsidR="002926D3">
        <w:rPr>
          <w:rFonts w:ascii="Arial" w:eastAsia="Times New Roman" w:hAnsi="Arial" w:cs="Arial"/>
          <w:bCs/>
          <w:lang w:val="de-DE" w:eastAsia="ar-SA"/>
        </w:rPr>
        <w:t xml:space="preserve">die </w:t>
      </w:r>
      <w:r>
        <w:rPr>
          <w:rFonts w:ascii="Arial" w:eastAsia="Times New Roman" w:hAnsi="Arial" w:cs="Arial"/>
          <w:bCs/>
          <w:lang w:val="de-DE" w:eastAsia="ar-SA"/>
        </w:rPr>
        <w:t>eher sanft steigende</w:t>
      </w:r>
      <w:r w:rsidR="002926D3">
        <w:rPr>
          <w:rFonts w:ascii="Arial" w:eastAsia="Times New Roman" w:hAnsi="Arial" w:cs="Arial"/>
          <w:bCs/>
          <w:lang w:val="de-DE" w:eastAsia="ar-SA"/>
        </w:rPr>
        <w:t>n</w:t>
      </w:r>
      <w:r>
        <w:rPr>
          <w:rFonts w:ascii="Arial" w:eastAsia="Times New Roman" w:hAnsi="Arial" w:cs="Arial"/>
          <w:bCs/>
          <w:lang w:val="de-DE" w:eastAsia="ar-SA"/>
        </w:rPr>
        <w:t xml:space="preserve"> Hänge </w:t>
      </w:r>
      <w:r w:rsidR="002926D3">
        <w:rPr>
          <w:rFonts w:ascii="Arial" w:eastAsia="Times New Roman" w:hAnsi="Arial" w:cs="Arial"/>
          <w:bCs/>
          <w:lang w:val="de-DE" w:eastAsia="ar-SA"/>
        </w:rPr>
        <w:t>entla</w:t>
      </w:r>
      <w:r w:rsidR="0022685A">
        <w:rPr>
          <w:rFonts w:ascii="Arial" w:eastAsia="Times New Roman" w:hAnsi="Arial" w:cs="Arial"/>
          <w:bCs/>
          <w:lang w:val="de-DE" w:eastAsia="ar-SA"/>
        </w:rPr>
        <w:t xml:space="preserve">ng des </w:t>
      </w:r>
      <w:proofErr w:type="spellStart"/>
      <w:r w:rsidR="0022685A">
        <w:rPr>
          <w:rFonts w:ascii="Arial" w:eastAsia="Times New Roman" w:hAnsi="Arial" w:cs="Arial"/>
          <w:bCs/>
          <w:lang w:val="de-DE" w:eastAsia="ar-SA"/>
        </w:rPr>
        <w:t>Brunnenkogelschlepplifts</w:t>
      </w:r>
      <w:proofErr w:type="spellEnd"/>
      <w:r>
        <w:rPr>
          <w:rFonts w:ascii="Arial" w:eastAsia="Times New Roman" w:hAnsi="Arial" w:cs="Arial"/>
          <w:bCs/>
          <w:lang w:val="de-DE" w:eastAsia="ar-SA"/>
        </w:rPr>
        <w:t xml:space="preserve">. Markierung Rot bedeutet technisch und konditionell </w:t>
      </w:r>
      <w:r w:rsidR="00D04D90">
        <w:rPr>
          <w:rFonts w:ascii="Arial" w:eastAsia="Times New Roman" w:hAnsi="Arial" w:cs="Arial"/>
          <w:bCs/>
          <w:lang w:val="de-DE" w:eastAsia="ar-SA"/>
        </w:rPr>
        <w:t>wachsende</w:t>
      </w:r>
      <w:r>
        <w:rPr>
          <w:rFonts w:ascii="Arial" w:eastAsia="Times New Roman" w:hAnsi="Arial" w:cs="Arial"/>
          <w:bCs/>
          <w:lang w:val="de-DE" w:eastAsia="ar-SA"/>
        </w:rPr>
        <w:t xml:space="preserve"> Anspr</w:t>
      </w:r>
      <w:r w:rsidR="00D04D90">
        <w:rPr>
          <w:rFonts w:ascii="Arial" w:eastAsia="Times New Roman" w:hAnsi="Arial" w:cs="Arial"/>
          <w:bCs/>
          <w:lang w:val="de-DE" w:eastAsia="ar-SA"/>
        </w:rPr>
        <w:t>ü</w:t>
      </w:r>
      <w:r>
        <w:rPr>
          <w:rFonts w:ascii="Arial" w:eastAsia="Times New Roman" w:hAnsi="Arial" w:cs="Arial"/>
          <w:bCs/>
          <w:lang w:val="de-DE" w:eastAsia="ar-SA"/>
        </w:rPr>
        <w:t>ch</w:t>
      </w:r>
      <w:r w:rsidR="00D04D90">
        <w:rPr>
          <w:rFonts w:ascii="Arial" w:eastAsia="Times New Roman" w:hAnsi="Arial" w:cs="Arial"/>
          <w:bCs/>
          <w:lang w:val="de-DE" w:eastAsia="ar-SA"/>
        </w:rPr>
        <w:t>e</w:t>
      </w:r>
      <w:r w:rsidR="002926D3">
        <w:rPr>
          <w:rFonts w:ascii="Arial" w:eastAsia="Times New Roman" w:hAnsi="Arial" w:cs="Arial"/>
          <w:bCs/>
          <w:lang w:val="de-DE" w:eastAsia="ar-SA"/>
        </w:rPr>
        <w:t xml:space="preserve"> über 400 Höhenmeter</w:t>
      </w:r>
      <w:r>
        <w:rPr>
          <w:rFonts w:ascii="Arial" w:eastAsia="Times New Roman" w:hAnsi="Arial" w:cs="Arial"/>
          <w:bCs/>
          <w:lang w:val="de-DE" w:eastAsia="ar-SA"/>
        </w:rPr>
        <w:t>. Und die schwarze Variante ist in erster Linie für ambitionierte Sportler gedacht, die eine leicht erreichbare, aber anspruchsvolle Trainingsstrecke suchen.</w:t>
      </w:r>
      <w:r w:rsidR="002926D3">
        <w:rPr>
          <w:rFonts w:ascii="Arial" w:eastAsia="Times New Roman" w:hAnsi="Arial" w:cs="Arial"/>
          <w:bCs/>
          <w:lang w:val="de-DE" w:eastAsia="ar-SA"/>
        </w:rPr>
        <w:t xml:space="preserve"> Ihr Weg </w:t>
      </w:r>
      <w:r w:rsidR="0022685A">
        <w:rPr>
          <w:rFonts w:ascii="Arial" w:eastAsia="Times New Roman" w:hAnsi="Arial" w:cs="Arial"/>
          <w:bCs/>
          <w:lang w:val="de-DE" w:eastAsia="ar-SA"/>
        </w:rPr>
        <w:t>geht</w:t>
      </w:r>
      <w:r w:rsidR="002926D3">
        <w:rPr>
          <w:rFonts w:ascii="Arial" w:eastAsia="Times New Roman" w:hAnsi="Arial" w:cs="Arial"/>
          <w:bCs/>
          <w:lang w:val="de-DE" w:eastAsia="ar-SA"/>
        </w:rPr>
        <w:t xml:space="preserve"> vom Ausstieg des Gletscherexpresses 600 </w:t>
      </w:r>
      <w:r w:rsidR="002926D3" w:rsidRPr="00147635">
        <w:rPr>
          <w:rFonts w:ascii="Arial" w:eastAsia="Times New Roman" w:hAnsi="Arial" w:cs="Arial"/>
          <w:bCs/>
          <w:lang w:val="de-DE" w:eastAsia="ar-SA"/>
        </w:rPr>
        <w:t xml:space="preserve">Höhenmeter </w:t>
      </w:r>
      <w:r w:rsidR="008358C2" w:rsidRPr="00147635">
        <w:rPr>
          <w:rFonts w:ascii="Arial" w:eastAsia="Times New Roman" w:hAnsi="Arial" w:cs="Arial"/>
          <w:bCs/>
          <w:lang w:val="de-DE" w:eastAsia="ar-SA"/>
        </w:rPr>
        <w:t xml:space="preserve">hinauf, direkt </w:t>
      </w:r>
      <w:r w:rsidR="00147635">
        <w:rPr>
          <w:rFonts w:ascii="Arial" w:eastAsia="Times New Roman" w:hAnsi="Arial" w:cs="Arial"/>
          <w:bCs/>
          <w:lang w:val="de-DE" w:eastAsia="ar-SA"/>
        </w:rPr>
        <w:t>ins</w:t>
      </w:r>
      <w:r w:rsidR="008358C2" w:rsidRPr="00147635">
        <w:rPr>
          <w:rFonts w:ascii="Arial" w:eastAsia="Times New Roman" w:hAnsi="Arial" w:cs="Arial"/>
          <w:bCs/>
          <w:lang w:val="de-DE" w:eastAsia="ar-SA"/>
        </w:rPr>
        <w:t xml:space="preserve"> </w:t>
      </w:r>
      <w:r w:rsidR="00147635">
        <w:rPr>
          <w:rFonts w:ascii="Arial" w:eastAsia="Times New Roman" w:hAnsi="Arial" w:cs="Arial"/>
          <w:bCs/>
          <w:lang w:val="de-DE" w:eastAsia="ar-SA"/>
        </w:rPr>
        <w:t>„</w:t>
      </w:r>
      <w:r w:rsidR="008358C2" w:rsidRPr="00147635">
        <w:rPr>
          <w:rFonts w:ascii="Arial" w:eastAsia="Times New Roman" w:hAnsi="Arial" w:cs="Arial"/>
          <w:bCs/>
          <w:lang w:val="de-DE" w:eastAsia="ar-SA"/>
        </w:rPr>
        <w:t>Café</w:t>
      </w:r>
      <w:r w:rsidR="00201445" w:rsidRPr="00147635">
        <w:rPr>
          <w:rFonts w:ascii="Arial" w:eastAsia="Times New Roman" w:hAnsi="Arial" w:cs="Arial"/>
          <w:bCs/>
          <w:lang w:val="de-DE" w:eastAsia="ar-SA"/>
        </w:rPr>
        <w:t xml:space="preserve"> 3.440</w:t>
      </w:r>
      <w:r w:rsidR="00147635" w:rsidRPr="00147635">
        <w:rPr>
          <w:rFonts w:ascii="Arial" w:eastAsia="Times New Roman" w:hAnsi="Arial" w:cs="Arial"/>
          <w:bCs/>
          <w:lang w:val="de-DE" w:eastAsia="ar-SA"/>
        </w:rPr>
        <w:t>“</w:t>
      </w:r>
      <w:r w:rsidR="008358C2" w:rsidRPr="00147635">
        <w:rPr>
          <w:rFonts w:ascii="Arial" w:eastAsia="Times New Roman" w:hAnsi="Arial" w:cs="Arial"/>
          <w:bCs/>
          <w:lang w:val="de-DE" w:eastAsia="ar-SA"/>
        </w:rPr>
        <w:t>.</w:t>
      </w:r>
      <w:r w:rsidR="002926D3" w:rsidRPr="00147635">
        <w:rPr>
          <w:rFonts w:ascii="Arial" w:eastAsia="Times New Roman" w:hAnsi="Arial" w:cs="Arial"/>
          <w:bCs/>
          <w:lang w:val="de-DE" w:eastAsia="ar-SA"/>
        </w:rPr>
        <w:t xml:space="preserve"> </w:t>
      </w:r>
    </w:p>
    <w:p w:rsidR="00B237E5" w:rsidRPr="00147635" w:rsidRDefault="00B237E5" w:rsidP="00525D15">
      <w:pPr>
        <w:tabs>
          <w:tab w:val="center" w:pos="4111"/>
          <w:tab w:val="left" w:pos="7920"/>
          <w:tab w:val="left" w:pos="8505"/>
          <w:tab w:val="left" w:pos="8647"/>
        </w:tabs>
        <w:spacing w:after="0" w:line="240" w:lineRule="auto"/>
        <w:ind w:left="993" w:right="1212"/>
        <w:jc w:val="both"/>
        <w:rPr>
          <w:rFonts w:ascii="Arial" w:eastAsia="Times New Roman" w:hAnsi="Arial" w:cs="Arial"/>
          <w:b/>
          <w:lang w:val="de-DE" w:eastAsia="de-DE"/>
        </w:rPr>
      </w:pPr>
    </w:p>
    <w:p w:rsidR="00525D15" w:rsidRPr="00525D15" w:rsidRDefault="00525D15" w:rsidP="00525D15">
      <w:pPr>
        <w:pStyle w:val="StandardWeb"/>
        <w:spacing w:before="0" w:beforeAutospacing="0" w:after="0" w:afterAutospacing="0"/>
        <w:ind w:left="993" w:right="282"/>
        <w:jc w:val="both"/>
        <w:rPr>
          <w:rFonts w:ascii="Arial" w:eastAsia="Times New Roman" w:hAnsi="Arial" w:cs="Arial"/>
          <w:b/>
          <w:bCs/>
          <w:sz w:val="22"/>
          <w:szCs w:val="22"/>
          <w:lang w:val="de-DE" w:eastAsia="ar-SA"/>
        </w:rPr>
      </w:pPr>
      <w:r w:rsidRPr="00525D15">
        <w:rPr>
          <w:rFonts w:ascii="Arial" w:eastAsia="Times New Roman" w:hAnsi="Arial" w:cs="Arial"/>
          <w:b/>
          <w:bCs/>
          <w:sz w:val="22"/>
          <w:szCs w:val="22"/>
          <w:lang w:val="de-DE" w:eastAsia="ar-SA"/>
        </w:rPr>
        <w:t xml:space="preserve">Skifahren im </w:t>
      </w:r>
      <w:proofErr w:type="spellStart"/>
      <w:r w:rsidRPr="00525D15">
        <w:rPr>
          <w:rFonts w:ascii="Arial" w:eastAsia="Times New Roman" w:hAnsi="Arial" w:cs="Arial"/>
          <w:b/>
          <w:bCs/>
          <w:sz w:val="22"/>
          <w:szCs w:val="22"/>
          <w:lang w:val="de-DE" w:eastAsia="ar-SA"/>
        </w:rPr>
        <w:t>Pitztal</w:t>
      </w:r>
      <w:proofErr w:type="spellEnd"/>
    </w:p>
    <w:p w:rsidR="00525D15" w:rsidRDefault="00525D15" w:rsidP="00525D15">
      <w:pPr>
        <w:pStyle w:val="StandardWeb"/>
        <w:spacing w:before="0" w:beforeAutospacing="0" w:after="0" w:afterAutospacing="0"/>
        <w:ind w:left="993" w:right="282"/>
        <w:jc w:val="both"/>
        <w:rPr>
          <w:rFonts w:ascii="Arial" w:eastAsia="Times New Roman" w:hAnsi="Arial" w:cs="Arial"/>
          <w:bCs/>
          <w:sz w:val="22"/>
          <w:szCs w:val="22"/>
          <w:lang w:val="de-DE" w:eastAsia="ar-SA"/>
        </w:rPr>
      </w:pPr>
      <w:r w:rsidRPr="00525D15">
        <w:rPr>
          <w:rFonts w:ascii="Arial" w:eastAsia="Times New Roman" w:hAnsi="Arial" w:cs="Arial"/>
          <w:bCs/>
          <w:sz w:val="22"/>
          <w:szCs w:val="22"/>
          <w:lang w:val="de-DE" w:eastAsia="ar-SA"/>
        </w:rPr>
        <w:t xml:space="preserve">Das </w:t>
      </w:r>
      <w:proofErr w:type="spellStart"/>
      <w:r w:rsidRPr="00525D15">
        <w:rPr>
          <w:rFonts w:ascii="Arial" w:eastAsia="Times New Roman" w:hAnsi="Arial" w:cs="Arial"/>
          <w:bCs/>
          <w:sz w:val="22"/>
          <w:szCs w:val="22"/>
          <w:lang w:val="de-DE" w:eastAsia="ar-SA"/>
        </w:rPr>
        <w:t>Pitztal</w:t>
      </w:r>
      <w:proofErr w:type="spellEnd"/>
      <w:r w:rsidRPr="00525D15">
        <w:rPr>
          <w:rFonts w:ascii="Arial" w:eastAsia="Times New Roman" w:hAnsi="Arial" w:cs="Arial"/>
          <w:bCs/>
          <w:sz w:val="22"/>
          <w:szCs w:val="22"/>
          <w:lang w:val="de-DE" w:eastAsia="ar-SA"/>
        </w:rPr>
        <w:t xml:space="preserve">, das Dach Tirols, ist aufgrund seiner Höhenlage eines der wenigen wirklich schneesicheren Urlaubsziele im gesamten Alpenraum. Es liegt zwischen Ötztal und </w:t>
      </w:r>
      <w:proofErr w:type="spellStart"/>
      <w:r w:rsidRPr="00525D15">
        <w:rPr>
          <w:rFonts w:ascii="Arial" w:eastAsia="Times New Roman" w:hAnsi="Arial" w:cs="Arial"/>
          <w:bCs/>
          <w:sz w:val="22"/>
          <w:szCs w:val="22"/>
          <w:lang w:val="de-DE" w:eastAsia="ar-SA"/>
        </w:rPr>
        <w:t>Kaunertal</w:t>
      </w:r>
      <w:proofErr w:type="spellEnd"/>
      <w:r w:rsidRPr="00525D15">
        <w:rPr>
          <w:rFonts w:ascii="Arial" w:eastAsia="Times New Roman" w:hAnsi="Arial" w:cs="Arial"/>
          <w:bCs/>
          <w:sz w:val="22"/>
          <w:szCs w:val="22"/>
          <w:lang w:val="de-DE" w:eastAsia="ar-SA"/>
        </w:rPr>
        <w:t xml:space="preserve">. Der </w:t>
      </w:r>
      <w:proofErr w:type="spellStart"/>
      <w:r w:rsidRPr="00525D15">
        <w:rPr>
          <w:rFonts w:ascii="Arial" w:eastAsia="Times New Roman" w:hAnsi="Arial" w:cs="Arial"/>
          <w:bCs/>
          <w:sz w:val="22"/>
          <w:szCs w:val="22"/>
          <w:lang w:val="de-DE" w:eastAsia="ar-SA"/>
        </w:rPr>
        <w:t>Pitztaler</w:t>
      </w:r>
      <w:proofErr w:type="spellEnd"/>
      <w:r w:rsidRPr="00525D15">
        <w:rPr>
          <w:rFonts w:ascii="Arial" w:eastAsia="Times New Roman" w:hAnsi="Arial" w:cs="Arial"/>
          <w:bCs/>
          <w:sz w:val="22"/>
          <w:szCs w:val="22"/>
          <w:lang w:val="de-DE" w:eastAsia="ar-SA"/>
        </w:rPr>
        <w:t xml:space="preserve"> Gletscher, der höchste in ganz Tirol, reicht bis 3440 Meter hinauf und hat von September bis Mai geöffnet. Mit dem Gletscher verbunden ist das Skigebiet Riffelsee mit seinen steilen Abfahrten. Der Hochzeiger liegt ein paar Kilometer weiter </w:t>
      </w:r>
      <w:proofErr w:type="spellStart"/>
      <w:r w:rsidRPr="00525D15">
        <w:rPr>
          <w:rFonts w:ascii="Arial" w:eastAsia="Times New Roman" w:hAnsi="Arial" w:cs="Arial"/>
          <w:bCs/>
          <w:sz w:val="22"/>
          <w:szCs w:val="22"/>
          <w:lang w:val="de-DE" w:eastAsia="ar-SA"/>
        </w:rPr>
        <w:t>talauswärts</w:t>
      </w:r>
      <w:proofErr w:type="spellEnd"/>
      <w:r w:rsidRPr="00525D15">
        <w:rPr>
          <w:rFonts w:ascii="Arial" w:eastAsia="Times New Roman" w:hAnsi="Arial" w:cs="Arial"/>
          <w:bCs/>
          <w:sz w:val="22"/>
          <w:szCs w:val="22"/>
          <w:lang w:val="de-DE" w:eastAsia="ar-SA"/>
        </w:rPr>
        <w:t xml:space="preserve"> und punktet vor allem als Familien-Skigebiet mit zahlreichen Übernachtungsmöglichkeiten direkt am Pistenrand und mittendrin im Schneeparadies. Erwachsene zahlen für den Tagesskipass Gletscher und Riffelsee ab 50 Euro, fürs Skigebiet Hochzeiger ab 44 Euro. Die </w:t>
      </w:r>
      <w:proofErr w:type="spellStart"/>
      <w:r w:rsidRPr="00525D15">
        <w:rPr>
          <w:rFonts w:ascii="Arial" w:eastAsia="Times New Roman" w:hAnsi="Arial" w:cs="Arial"/>
          <w:bCs/>
          <w:sz w:val="22"/>
          <w:szCs w:val="22"/>
          <w:lang w:val="de-DE" w:eastAsia="ar-SA"/>
        </w:rPr>
        <w:t>Pitz</w:t>
      </w:r>
      <w:proofErr w:type="spellEnd"/>
      <w:r w:rsidRPr="00525D15">
        <w:rPr>
          <w:rFonts w:ascii="Arial" w:eastAsia="Times New Roman" w:hAnsi="Arial" w:cs="Arial"/>
          <w:bCs/>
          <w:sz w:val="22"/>
          <w:szCs w:val="22"/>
          <w:lang w:val="de-DE" w:eastAsia="ar-SA"/>
        </w:rPr>
        <w:t xml:space="preserve"> </w:t>
      </w:r>
      <w:proofErr w:type="spellStart"/>
      <w:r w:rsidRPr="00525D15">
        <w:rPr>
          <w:rFonts w:ascii="Arial" w:eastAsia="Times New Roman" w:hAnsi="Arial" w:cs="Arial"/>
          <w:bCs/>
          <w:sz w:val="22"/>
          <w:szCs w:val="22"/>
          <w:lang w:val="de-DE" w:eastAsia="ar-SA"/>
        </w:rPr>
        <w:t>Regio</w:t>
      </w:r>
      <w:proofErr w:type="spellEnd"/>
      <w:r w:rsidRPr="00525D15">
        <w:rPr>
          <w:rFonts w:ascii="Arial" w:eastAsia="Times New Roman" w:hAnsi="Arial" w:cs="Arial"/>
          <w:bCs/>
          <w:sz w:val="22"/>
          <w:szCs w:val="22"/>
          <w:lang w:val="de-DE" w:eastAsia="ar-SA"/>
        </w:rPr>
        <w:t xml:space="preserve"> Card, die für alle </w:t>
      </w:r>
      <w:proofErr w:type="spellStart"/>
      <w:r w:rsidRPr="00525D15">
        <w:rPr>
          <w:rFonts w:ascii="Arial" w:eastAsia="Times New Roman" w:hAnsi="Arial" w:cs="Arial"/>
          <w:bCs/>
          <w:sz w:val="22"/>
          <w:szCs w:val="22"/>
          <w:lang w:val="de-DE" w:eastAsia="ar-SA"/>
        </w:rPr>
        <w:t>Pitztaler</w:t>
      </w:r>
      <w:proofErr w:type="spellEnd"/>
      <w:r w:rsidRPr="00525D15">
        <w:rPr>
          <w:rFonts w:ascii="Arial" w:eastAsia="Times New Roman" w:hAnsi="Arial" w:cs="Arial"/>
          <w:bCs/>
          <w:sz w:val="22"/>
          <w:szCs w:val="22"/>
          <w:lang w:val="de-DE" w:eastAsia="ar-SA"/>
        </w:rPr>
        <w:t xml:space="preserve"> Pisten gilt, gibt es ab drei Tagen und </w:t>
      </w:r>
      <w:r>
        <w:rPr>
          <w:rFonts w:ascii="Arial" w:eastAsia="Times New Roman" w:hAnsi="Arial" w:cs="Arial"/>
          <w:bCs/>
          <w:sz w:val="22"/>
          <w:szCs w:val="22"/>
          <w:lang w:val="de-DE" w:eastAsia="ar-SA"/>
        </w:rPr>
        <w:t xml:space="preserve">kostet in dieser Version ab 144 </w:t>
      </w:r>
      <w:r w:rsidRPr="00525D15">
        <w:rPr>
          <w:rFonts w:ascii="Arial" w:eastAsia="Times New Roman" w:hAnsi="Arial" w:cs="Arial"/>
          <w:bCs/>
          <w:sz w:val="22"/>
          <w:szCs w:val="22"/>
          <w:lang w:val="de-DE" w:eastAsia="ar-SA"/>
        </w:rPr>
        <w:t>Euro.</w:t>
      </w:r>
    </w:p>
    <w:p w:rsidR="00525D15" w:rsidRPr="00525D15" w:rsidRDefault="00525D15" w:rsidP="00525D15">
      <w:pPr>
        <w:pStyle w:val="StandardWeb"/>
        <w:spacing w:before="0" w:beforeAutospacing="0" w:after="0" w:afterAutospacing="0"/>
        <w:ind w:left="993" w:right="282"/>
        <w:jc w:val="both"/>
        <w:rPr>
          <w:rFonts w:ascii="Arial" w:eastAsia="Times New Roman" w:hAnsi="Arial" w:cs="Arial"/>
          <w:bCs/>
          <w:sz w:val="16"/>
          <w:szCs w:val="22"/>
          <w:lang w:val="de-DE" w:eastAsia="ar-SA"/>
        </w:rPr>
      </w:pPr>
      <w:bookmarkStart w:id="0" w:name="_GoBack"/>
      <w:bookmarkEnd w:id="0"/>
    </w:p>
    <w:p w:rsidR="00BC4689" w:rsidRPr="00B237E5" w:rsidRDefault="00350C39" w:rsidP="00525D15">
      <w:pPr>
        <w:tabs>
          <w:tab w:val="center" w:pos="4111"/>
          <w:tab w:val="left" w:pos="7920"/>
          <w:tab w:val="left" w:pos="8505"/>
          <w:tab w:val="left" w:pos="8647"/>
        </w:tabs>
        <w:spacing w:after="0" w:line="240" w:lineRule="auto"/>
        <w:ind w:left="993" w:right="1212"/>
        <w:jc w:val="both"/>
        <w:rPr>
          <w:rFonts w:ascii="Arial" w:eastAsia="Times New Roman" w:hAnsi="Arial" w:cs="Arial"/>
          <w:lang w:val="de-DE" w:eastAsia="de-DE"/>
        </w:rPr>
      </w:pPr>
      <w:r w:rsidRPr="00B237E5">
        <w:rPr>
          <w:rFonts w:ascii="Arial" w:eastAsia="Times New Roman" w:hAnsi="Arial" w:cs="Arial"/>
          <w:b/>
          <w:lang w:val="de-DE" w:eastAsia="de-DE"/>
        </w:rPr>
        <w:t xml:space="preserve">Weitere Infos: </w:t>
      </w:r>
      <w:r w:rsidRPr="00B237E5">
        <w:rPr>
          <w:rFonts w:ascii="Arial" w:eastAsia="Times New Roman" w:hAnsi="Arial" w:cs="Arial"/>
          <w:lang w:val="de-DE" w:eastAsia="de-DE"/>
        </w:rPr>
        <w:t xml:space="preserve">Tourismusverband Pitztal, Unterdorf 18, A-6473 </w:t>
      </w:r>
      <w:proofErr w:type="spellStart"/>
      <w:r w:rsidRPr="00B237E5">
        <w:rPr>
          <w:rFonts w:ascii="Arial" w:eastAsia="Times New Roman" w:hAnsi="Arial" w:cs="Arial"/>
          <w:lang w:val="de-DE" w:eastAsia="de-DE"/>
        </w:rPr>
        <w:t>Wenns</w:t>
      </w:r>
      <w:proofErr w:type="spellEnd"/>
      <w:r w:rsidRPr="00B237E5">
        <w:rPr>
          <w:rFonts w:ascii="Arial" w:eastAsia="Times New Roman" w:hAnsi="Arial" w:cs="Arial"/>
          <w:lang w:val="de-DE" w:eastAsia="de-DE"/>
        </w:rPr>
        <w:t xml:space="preserve">, </w:t>
      </w:r>
      <w:r w:rsidRPr="00B237E5">
        <w:rPr>
          <w:rFonts w:ascii="Arial" w:eastAsia="Times New Roman" w:hAnsi="Arial" w:cs="Arial"/>
          <w:lang w:val="de-DE" w:eastAsia="ar-SA"/>
        </w:rPr>
        <w:t xml:space="preserve">Tel. +43 (0) 54 14 86999, </w:t>
      </w:r>
      <w:hyperlink r:id="rId9" w:history="1">
        <w:r w:rsidRPr="00B237E5">
          <w:rPr>
            <w:rFonts w:ascii="Arial" w:eastAsia="Times New Roman" w:hAnsi="Arial" w:cs="Arial"/>
            <w:bCs/>
            <w:color w:val="0000FF"/>
            <w:u w:val="single"/>
            <w:lang w:val="de-DE" w:eastAsia="ar-SA"/>
          </w:rPr>
          <w:t>www.pitztal.com</w:t>
        </w:r>
      </w:hyperlink>
    </w:p>
    <w:sectPr w:rsidR="00BC4689" w:rsidRPr="00B237E5" w:rsidSect="00077716">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50" w:rsidRDefault="00AD7650" w:rsidP="00077716">
      <w:pPr>
        <w:spacing w:after="0" w:line="240" w:lineRule="auto"/>
      </w:pPr>
      <w:r>
        <w:separator/>
      </w:r>
    </w:p>
  </w:endnote>
  <w:endnote w:type="continuationSeparator" w:id="0">
    <w:p w:rsidR="00AD7650" w:rsidRDefault="00AD765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50" w:rsidRDefault="00AD7650" w:rsidP="00077716">
      <w:pPr>
        <w:spacing w:after="0" w:line="240" w:lineRule="auto"/>
      </w:pPr>
      <w:r>
        <w:separator/>
      </w:r>
    </w:p>
  </w:footnote>
  <w:footnote w:type="continuationSeparator" w:id="0">
    <w:p w:rsidR="00AD7650" w:rsidRDefault="00AD7650"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60E9C"/>
    <w:rsid w:val="00077716"/>
    <w:rsid w:val="00147635"/>
    <w:rsid w:val="00180521"/>
    <w:rsid w:val="00201445"/>
    <w:rsid w:val="0022685A"/>
    <w:rsid w:val="00283532"/>
    <w:rsid w:val="002926D3"/>
    <w:rsid w:val="002B44E8"/>
    <w:rsid w:val="002C4F85"/>
    <w:rsid w:val="003113A9"/>
    <w:rsid w:val="00337A89"/>
    <w:rsid w:val="00350C39"/>
    <w:rsid w:val="00431BB4"/>
    <w:rsid w:val="00517B96"/>
    <w:rsid w:val="00525D15"/>
    <w:rsid w:val="006D4FBF"/>
    <w:rsid w:val="0083479A"/>
    <w:rsid w:val="008358C2"/>
    <w:rsid w:val="008563DB"/>
    <w:rsid w:val="00896DB0"/>
    <w:rsid w:val="008E1BD1"/>
    <w:rsid w:val="00955196"/>
    <w:rsid w:val="00967F63"/>
    <w:rsid w:val="009E1800"/>
    <w:rsid w:val="00A234EC"/>
    <w:rsid w:val="00A971B3"/>
    <w:rsid w:val="00AA5223"/>
    <w:rsid w:val="00AD7650"/>
    <w:rsid w:val="00B237E5"/>
    <w:rsid w:val="00B33CE2"/>
    <w:rsid w:val="00B347A9"/>
    <w:rsid w:val="00BC4689"/>
    <w:rsid w:val="00BE6087"/>
    <w:rsid w:val="00CC4D9A"/>
    <w:rsid w:val="00D04D90"/>
    <w:rsid w:val="00D86F1D"/>
    <w:rsid w:val="00E6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A234EC"/>
    <w:rPr>
      <w:color w:val="0000FF" w:themeColor="hyperlink"/>
      <w:u w:val="single"/>
    </w:rPr>
  </w:style>
  <w:style w:type="paragraph" w:styleId="StandardWeb">
    <w:name w:val="Normal (Web)"/>
    <w:basedOn w:val="Standard"/>
    <w:uiPriority w:val="99"/>
    <w:unhideWhenUsed/>
    <w:rsid w:val="00525D1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 w:id="526135671">
      <w:bodyDiv w:val="1"/>
      <w:marLeft w:val="0"/>
      <w:marRight w:val="0"/>
      <w:marTop w:val="0"/>
      <w:marBottom w:val="0"/>
      <w:divBdr>
        <w:top w:val="none" w:sz="0" w:space="0" w:color="auto"/>
        <w:left w:val="none" w:sz="0" w:space="0" w:color="auto"/>
        <w:bottom w:val="none" w:sz="0" w:space="0" w:color="auto"/>
        <w:right w:val="none" w:sz="0" w:space="0" w:color="auto"/>
      </w:divBdr>
    </w:div>
    <w:div w:id="1069770190">
      <w:bodyDiv w:val="1"/>
      <w:marLeft w:val="0"/>
      <w:marRight w:val="0"/>
      <w:marTop w:val="0"/>
      <w:marBottom w:val="0"/>
      <w:divBdr>
        <w:top w:val="none" w:sz="0" w:space="0" w:color="auto"/>
        <w:left w:val="none" w:sz="0" w:space="0" w:color="auto"/>
        <w:bottom w:val="none" w:sz="0" w:space="0" w:color="auto"/>
        <w:right w:val="none" w:sz="0" w:space="0" w:color="auto"/>
      </w:divBdr>
    </w:div>
    <w:div w:id="1155029969">
      <w:bodyDiv w:val="1"/>
      <w:marLeft w:val="0"/>
      <w:marRight w:val="0"/>
      <w:marTop w:val="0"/>
      <w:marBottom w:val="0"/>
      <w:divBdr>
        <w:top w:val="none" w:sz="0" w:space="0" w:color="auto"/>
        <w:left w:val="none" w:sz="0" w:space="0" w:color="auto"/>
        <w:bottom w:val="none" w:sz="0" w:space="0" w:color="auto"/>
        <w:right w:val="none" w:sz="0" w:space="0" w:color="auto"/>
      </w:divBdr>
    </w:div>
    <w:div w:id="185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tzta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5</cp:revision>
  <cp:lastPrinted>2017-10-24T07:57:00Z</cp:lastPrinted>
  <dcterms:created xsi:type="dcterms:W3CDTF">2017-10-24T07:30:00Z</dcterms:created>
  <dcterms:modified xsi:type="dcterms:W3CDTF">2017-10-24T09:29:00Z</dcterms:modified>
</cp:coreProperties>
</file>