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A5" w:rsidRDefault="003C4EA5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3C4EA5" w:rsidRPr="006B5ABF" w:rsidRDefault="003C4EA5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</w:p>
    <w:p w:rsidR="003C4EA5" w:rsidRPr="00793152" w:rsidRDefault="00793152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3C4EA5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 w:rsidR="00D8211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März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3C4EA5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>201</w:t>
      </w:r>
      <w:r w:rsidR="00D8211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:rsidR="00FE5852" w:rsidRPr="00793152" w:rsidRDefault="00FE5852" w:rsidP="00793152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b/>
          <w:lang w:val="x-none" w:eastAsia="ar-SA"/>
        </w:rPr>
      </w:pPr>
    </w:p>
    <w:p w:rsidR="00D82112" w:rsidRPr="00D82112" w:rsidRDefault="00D82112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D82112">
        <w:rPr>
          <w:rFonts w:ascii="Arial" w:eastAsia="Times New Roman" w:hAnsi="Arial" w:cs="Arial"/>
          <w:b/>
          <w:lang w:val="de-DE" w:eastAsia="ar-SA"/>
        </w:rPr>
        <w:t>Passionsspiele Oberammergau 2020: Einzelkartenverkauf startet am Aschermittwoch</w:t>
      </w:r>
    </w:p>
    <w:p w:rsidR="00FE5852" w:rsidRPr="00E34022" w:rsidRDefault="00D82112" w:rsidP="000B10C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D82112">
        <w:rPr>
          <w:rFonts w:ascii="Arial" w:eastAsia="Times New Roman" w:hAnsi="Arial" w:cs="Arial"/>
          <w:lang w:val="de-DE" w:eastAsia="ar-SA"/>
        </w:rPr>
        <w:t>(Oberammergau) Am 6. März startet der Verka</w:t>
      </w:r>
      <w:r w:rsidR="003C5EBC">
        <w:rPr>
          <w:rFonts w:ascii="Arial" w:eastAsia="Times New Roman" w:hAnsi="Arial" w:cs="Arial"/>
          <w:lang w:val="de-DE" w:eastAsia="ar-SA"/>
        </w:rPr>
        <w:t xml:space="preserve">uf der Einzelkarten für die </w:t>
      </w:r>
      <w:r w:rsidRPr="00D82112">
        <w:rPr>
          <w:rFonts w:ascii="Arial" w:eastAsia="Times New Roman" w:hAnsi="Arial" w:cs="Arial"/>
          <w:lang w:val="de-DE" w:eastAsia="ar-SA"/>
        </w:rPr>
        <w:t xml:space="preserve">Passionsspiele 2020 in Oberammergau. </w:t>
      </w:r>
      <w:r w:rsidRPr="00E34022">
        <w:rPr>
          <w:rFonts w:ascii="Arial" w:eastAsia="Times New Roman" w:hAnsi="Arial" w:cs="Arial"/>
          <w:lang w:val="de-DE" w:eastAsia="ar-SA"/>
        </w:rPr>
        <w:t>Die 200.000 Tickets gibt es in sechs verschiedenen Preiskategorien von 30 bis 180 Euro</w:t>
      </w:r>
      <w:r w:rsidR="000B10CB" w:rsidRPr="00E34022">
        <w:rPr>
          <w:rFonts w:ascii="Arial" w:eastAsia="Times New Roman" w:hAnsi="Arial" w:cs="Arial"/>
          <w:lang w:val="de-DE" w:eastAsia="ar-SA"/>
        </w:rPr>
        <w:t xml:space="preserve"> zuzüglich Vorverkaufsgebühr</w:t>
      </w:r>
      <w:r w:rsidRPr="00E34022">
        <w:rPr>
          <w:rFonts w:ascii="Arial" w:eastAsia="Times New Roman" w:hAnsi="Arial" w:cs="Arial"/>
          <w:lang w:val="de-DE" w:eastAsia="ar-SA"/>
        </w:rPr>
        <w:t xml:space="preserve">. </w:t>
      </w:r>
      <w:r w:rsidR="000B10CB" w:rsidRPr="00E34022">
        <w:rPr>
          <w:rFonts w:ascii="Arial" w:eastAsia="Times New Roman" w:hAnsi="Arial" w:cs="Arial"/>
          <w:lang w:val="de-DE" w:eastAsia="ar-SA"/>
        </w:rPr>
        <w:t xml:space="preserve">Seit 1634 wird das nur alle zehn Jahre stattfindende Spiel von </w:t>
      </w:r>
      <w:r w:rsidR="00034F2F" w:rsidRPr="00E34022">
        <w:rPr>
          <w:rFonts w:ascii="Arial" w:eastAsia="Times New Roman" w:hAnsi="Arial" w:cs="Arial"/>
          <w:lang w:val="de-DE" w:eastAsia="ar-SA"/>
        </w:rPr>
        <w:t xml:space="preserve">mehr als der Hälfte der Dorfbevölkerung </w:t>
      </w:r>
      <w:r w:rsidR="00085214" w:rsidRPr="00E34022">
        <w:rPr>
          <w:rFonts w:ascii="Arial" w:eastAsia="Times New Roman" w:hAnsi="Arial" w:cs="Arial"/>
          <w:lang w:val="de-DE" w:eastAsia="ar-SA"/>
        </w:rPr>
        <w:t xml:space="preserve">– durchschnittlich </w:t>
      </w:r>
      <w:r w:rsidR="00375831" w:rsidRPr="00E34022">
        <w:rPr>
          <w:rFonts w:ascii="Arial" w:eastAsia="Times New Roman" w:hAnsi="Arial" w:cs="Arial"/>
          <w:lang w:val="de-DE" w:eastAsia="ar-SA"/>
        </w:rPr>
        <w:t>über</w:t>
      </w:r>
      <w:r w:rsidR="00085214" w:rsidRPr="00E34022">
        <w:rPr>
          <w:rFonts w:ascii="Arial" w:eastAsia="Times New Roman" w:hAnsi="Arial" w:cs="Arial"/>
          <w:lang w:val="de-DE" w:eastAsia="ar-SA"/>
        </w:rPr>
        <w:t xml:space="preserve"> </w:t>
      </w:r>
      <w:r w:rsidR="00034F2F" w:rsidRPr="00E34022">
        <w:rPr>
          <w:rFonts w:ascii="Arial" w:eastAsia="Times New Roman" w:hAnsi="Arial" w:cs="Arial"/>
          <w:lang w:val="de-DE" w:eastAsia="ar-SA"/>
        </w:rPr>
        <w:t xml:space="preserve">2000 Menschen </w:t>
      </w:r>
      <w:r w:rsidR="00085214" w:rsidRPr="00E34022">
        <w:rPr>
          <w:rFonts w:ascii="Arial" w:eastAsia="Times New Roman" w:hAnsi="Arial" w:cs="Arial"/>
          <w:lang w:val="de-DE" w:eastAsia="ar-SA"/>
        </w:rPr>
        <w:t>–</w:t>
      </w:r>
      <w:r w:rsidR="00034F2F" w:rsidRPr="00E34022">
        <w:rPr>
          <w:rFonts w:ascii="Arial" w:eastAsia="Times New Roman" w:hAnsi="Arial" w:cs="Arial"/>
          <w:lang w:val="de-DE" w:eastAsia="ar-SA"/>
        </w:rPr>
        <w:t xml:space="preserve"> aufgeführt</w:t>
      </w:r>
      <w:r w:rsidR="000B10CB" w:rsidRPr="00E34022">
        <w:rPr>
          <w:rFonts w:ascii="Arial" w:eastAsia="Times New Roman" w:hAnsi="Arial" w:cs="Arial"/>
          <w:lang w:val="de-DE" w:eastAsia="ar-SA"/>
        </w:rPr>
        <w:t>.</w:t>
      </w:r>
      <w:r w:rsidR="003C5EBC" w:rsidRPr="00E34022">
        <w:rPr>
          <w:rFonts w:ascii="Arial" w:eastAsia="Times New Roman" w:hAnsi="Arial" w:cs="Arial"/>
          <w:lang w:val="de-DE" w:eastAsia="ar-SA"/>
        </w:rPr>
        <w:t xml:space="preserve"> 2020 bereits zum 42. Mal.</w:t>
      </w:r>
      <w:r w:rsidR="00085214" w:rsidRPr="00E34022">
        <w:rPr>
          <w:rFonts w:ascii="Arial" w:eastAsia="Times New Roman" w:hAnsi="Arial" w:cs="Arial"/>
          <w:lang w:val="de-DE" w:eastAsia="ar-SA"/>
        </w:rPr>
        <w:t xml:space="preserve"> </w:t>
      </w:r>
      <w:r w:rsidRPr="00E34022">
        <w:rPr>
          <w:rFonts w:ascii="Arial" w:eastAsia="Times New Roman" w:hAnsi="Arial" w:cs="Arial"/>
          <w:lang w:val="de-DE" w:eastAsia="ar-SA"/>
        </w:rPr>
        <w:t xml:space="preserve">Zu dem Schauspiel vom 16. Mai bis 4. Oktober 2020 werden bis zu einer halben Million Menschen </w:t>
      </w:r>
      <w:r w:rsidR="000B10CB" w:rsidRPr="00E34022">
        <w:rPr>
          <w:rFonts w:ascii="Arial" w:eastAsia="Times New Roman" w:hAnsi="Arial" w:cs="Arial"/>
          <w:lang w:val="de-DE" w:eastAsia="ar-SA"/>
        </w:rPr>
        <w:t xml:space="preserve">aus aller Welt </w:t>
      </w:r>
      <w:r w:rsidRPr="00E34022">
        <w:rPr>
          <w:rFonts w:ascii="Arial" w:eastAsia="Times New Roman" w:hAnsi="Arial" w:cs="Arial"/>
          <w:lang w:val="de-DE" w:eastAsia="ar-SA"/>
        </w:rPr>
        <w:t>erwartet</w:t>
      </w:r>
      <w:r w:rsidR="000B10CB" w:rsidRPr="00E34022">
        <w:rPr>
          <w:rFonts w:ascii="Arial" w:eastAsia="Times New Roman" w:hAnsi="Arial" w:cs="Arial"/>
          <w:lang w:val="de-DE" w:eastAsia="ar-SA"/>
        </w:rPr>
        <w:t>.</w:t>
      </w:r>
      <w:r w:rsidRPr="00E34022">
        <w:rPr>
          <w:rFonts w:ascii="Arial" w:eastAsia="Times New Roman" w:hAnsi="Arial" w:cs="Arial"/>
          <w:lang w:val="de-DE" w:eastAsia="ar-SA"/>
        </w:rPr>
        <w:t xml:space="preserve"> Die Buchung ist online möglich unter </w:t>
      </w:r>
      <w:hyperlink r:id="rId7" w:history="1">
        <w:r w:rsidRPr="00E34022">
          <w:rPr>
            <w:rStyle w:val="Hyperlink"/>
            <w:rFonts w:ascii="Arial" w:eastAsia="Times New Roman" w:hAnsi="Arial" w:cs="Arial"/>
            <w:lang w:val="de-DE" w:eastAsia="ar-SA"/>
          </w:rPr>
          <w:t>www.passionsspiele-oberammergau.de</w:t>
        </w:r>
      </w:hyperlink>
      <w:r w:rsidRPr="00E34022">
        <w:rPr>
          <w:rFonts w:ascii="Arial" w:eastAsia="Times New Roman" w:hAnsi="Arial" w:cs="Arial"/>
          <w:lang w:val="de-DE" w:eastAsia="ar-SA"/>
        </w:rPr>
        <w:t>, telefonisch unter +49 (0)8822 8359 330, per E-Mail unter info@passionsspiele-oberammergau.de und persönlich in der Oberammergauer Geschäftsstelle, Dorfstr. 3. A</w:t>
      </w:r>
      <w:r w:rsidR="000B10CB" w:rsidRPr="00E34022">
        <w:rPr>
          <w:rFonts w:ascii="Arial" w:eastAsia="Times New Roman" w:hAnsi="Arial" w:cs="Arial"/>
          <w:lang w:val="de-DE" w:eastAsia="ar-SA"/>
        </w:rPr>
        <w:t>b</w:t>
      </w:r>
      <w:r w:rsidRPr="00E34022">
        <w:rPr>
          <w:rFonts w:ascii="Arial" w:eastAsia="Times New Roman" w:hAnsi="Arial" w:cs="Arial"/>
          <w:lang w:val="de-DE" w:eastAsia="ar-SA"/>
        </w:rPr>
        <w:t xml:space="preserve"> Aschermittwoch </w:t>
      </w:r>
      <w:r w:rsidR="000B10CB" w:rsidRPr="00E34022">
        <w:rPr>
          <w:rFonts w:ascii="Arial" w:eastAsia="Times New Roman" w:hAnsi="Arial" w:cs="Arial"/>
          <w:lang w:val="de-DE" w:eastAsia="ar-SA"/>
        </w:rPr>
        <w:t xml:space="preserve">gilt </w:t>
      </w:r>
      <w:r w:rsidRPr="00E34022">
        <w:rPr>
          <w:rFonts w:ascii="Arial" w:eastAsia="Times New Roman" w:hAnsi="Arial" w:cs="Arial"/>
          <w:lang w:val="de-DE" w:eastAsia="ar-SA"/>
        </w:rPr>
        <w:t xml:space="preserve">außerdem der </w:t>
      </w:r>
      <w:r w:rsidR="000B10CB" w:rsidRPr="00E34022">
        <w:rPr>
          <w:rFonts w:ascii="Arial" w:eastAsia="Times New Roman" w:hAnsi="Arial" w:cs="Arial"/>
          <w:lang w:val="de-DE" w:eastAsia="ar-SA"/>
        </w:rPr>
        <w:t xml:space="preserve">sogenannte </w:t>
      </w:r>
      <w:r w:rsidRPr="00E34022">
        <w:rPr>
          <w:rFonts w:ascii="Arial" w:eastAsia="Times New Roman" w:hAnsi="Arial" w:cs="Arial"/>
          <w:lang w:val="de-DE" w:eastAsia="ar-SA"/>
        </w:rPr>
        <w:t>Haar- und Barterlass: Alle Darsteller lassen sich die Haare, die Männer auch die Bärte wachsen.</w:t>
      </w:r>
    </w:p>
    <w:p w:rsidR="00BC4689" w:rsidRPr="00E34022" w:rsidRDefault="00BC4689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2C134C" w:rsidRPr="002C134C" w:rsidRDefault="002C134C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Arial" w:eastAsia="Times New Roman" w:hAnsi="Arial" w:cs="Arial"/>
          <w:lang w:val="de-DE" w:eastAsia="ar-SA"/>
        </w:rPr>
      </w:pPr>
      <w:bookmarkStart w:id="0" w:name="_GoBack"/>
      <w:r w:rsidRPr="00E34022">
        <w:rPr>
          <w:rFonts w:ascii="Arial" w:eastAsia="Times New Roman" w:hAnsi="Arial" w:cs="Arial"/>
          <w:lang w:val="de-DE" w:eastAsia="ar-SA"/>
        </w:rPr>
        <w:t xml:space="preserve">Ein Vorgeschmack auf die Passion 2020 gibt es im </w:t>
      </w:r>
      <w:hyperlink r:id="rId8" w:history="1">
        <w:r w:rsidRPr="00E34022">
          <w:rPr>
            <w:rStyle w:val="Hyperlink"/>
            <w:rFonts w:ascii="Arial" w:eastAsia="Times New Roman" w:hAnsi="Arial" w:cs="Arial"/>
            <w:lang w:val="de-DE" w:eastAsia="ar-SA"/>
          </w:rPr>
          <w:t>Trailer</w:t>
        </w:r>
      </w:hyperlink>
      <w:r w:rsidR="001C1A0D" w:rsidRPr="001C1A0D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.</w:t>
      </w:r>
      <w:r w:rsidRPr="002C134C">
        <w:rPr>
          <w:rFonts w:ascii="Arial" w:eastAsia="Times New Roman" w:hAnsi="Arial" w:cs="Arial"/>
          <w:lang w:val="de-DE" w:eastAsia="ar-SA"/>
        </w:rPr>
        <w:t xml:space="preserve"> </w:t>
      </w:r>
    </w:p>
    <w:bookmarkEnd w:id="0"/>
    <w:p w:rsidR="002C134C" w:rsidRDefault="002C134C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E44F11" w:rsidRPr="00E44F11" w:rsidRDefault="00E44F11" w:rsidP="00E44F11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Helvetica" w:eastAsia="Times New Roman" w:hAnsi="Helvetica" w:cs="Helvetica"/>
          <w:sz w:val="24"/>
          <w:szCs w:val="20"/>
          <w:lang w:val="de-DE" w:eastAsia="ar-SA"/>
        </w:rPr>
      </w:pPr>
      <w:r w:rsidRPr="00E44F11">
        <w:rPr>
          <w:rFonts w:ascii="Arial" w:eastAsia="Times New Roman" w:hAnsi="Arial" w:cs="Arial"/>
          <w:i/>
          <w:lang w:val="de-DE" w:eastAsia="ar-SA"/>
        </w:rPr>
        <w:t>Hinweis: Langfassung des Texte</w:t>
      </w:r>
      <w:r>
        <w:rPr>
          <w:rFonts w:ascii="Arial" w:eastAsia="Times New Roman" w:hAnsi="Arial" w:cs="Arial"/>
          <w:i/>
          <w:lang w:val="de-DE" w:eastAsia="ar-SA"/>
        </w:rPr>
        <w:t>s und weitere Fotos werden am 6</w:t>
      </w:r>
      <w:r w:rsidRPr="00E44F11">
        <w:rPr>
          <w:rFonts w:ascii="Arial" w:eastAsia="Times New Roman" w:hAnsi="Arial" w:cs="Arial"/>
          <w:i/>
          <w:lang w:val="de-DE" w:eastAsia="ar-SA"/>
        </w:rPr>
        <w:t xml:space="preserve">. </w:t>
      </w:r>
      <w:r>
        <w:rPr>
          <w:rFonts w:ascii="Arial" w:eastAsia="Times New Roman" w:hAnsi="Arial" w:cs="Arial"/>
          <w:i/>
          <w:lang w:val="de-DE" w:eastAsia="ar-SA"/>
        </w:rPr>
        <w:t>März</w:t>
      </w:r>
      <w:r w:rsidRPr="00E44F11">
        <w:rPr>
          <w:rFonts w:ascii="Arial" w:eastAsia="Times New Roman" w:hAnsi="Arial" w:cs="Arial"/>
          <w:i/>
          <w:lang w:val="de-DE" w:eastAsia="ar-SA"/>
        </w:rPr>
        <w:t xml:space="preserve"> versendet</w:t>
      </w: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2C134C" w:rsidRDefault="002C134C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2C134C" w:rsidRDefault="002C134C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2C134C" w:rsidRPr="002C134C" w:rsidRDefault="002C134C" w:rsidP="002C134C">
      <w:pPr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Pr="00E26E22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sectPr w:rsidR="00D53EA7" w:rsidRPr="00E26E22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20D" w:rsidRDefault="0053020D" w:rsidP="00077716">
      <w:pPr>
        <w:spacing w:after="0" w:line="240" w:lineRule="auto"/>
      </w:pPr>
      <w:r>
        <w:separator/>
      </w:r>
    </w:p>
  </w:endnote>
  <w:endnote w:type="continuationSeparator" w:id="0">
    <w:p w:rsidR="0053020D" w:rsidRDefault="0053020D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20D" w:rsidRDefault="0053020D" w:rsidP="00077716">
      <w:pPr>
        <w:spacing w:after="0" w:line="240" w:lineRule="auto"/>
      </w:pPr>
      <w:r>
        <w:separator/>
      </w:r>
    </w:p>
  </w:footnote>
  <w:footnote w:type="continuationSeparator" w:id="0">
    <w:p w:rsidR="0053020D" w:rsidRDefault="0053020D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A7" w:rsidRPr="00D53EA7" w:rsidRDefault="008D5033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260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AB5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</w:pict>
        </mc:Fallback>
      </mc:AlternateContent>
    </w:r>
    <w:r>
      <w:rPr>
        <w:noProof/>
        <w:lang w:val="de-DE" w:eastAsia="de-DE"/>
      </w:rPr>
      <w:drawing>
        <wp:inline distT="0" distB="0" distL="0" distR="0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34F2F"/>
    <w:rsid w:val="00060E9C"/>
    <w:rsid w:val="00077716"/>
    <w:rsid w:val="00085214"/>
    <w:rsid w:val="000B10CB"/>
    <w:rsid w:val="001C1A0D"/>
    <w:rsid w:val="00250668"/>
    <w:rsid w:val="00283532"/>
    <w:rsid w:val="002C134C"/>
    <w:rsid w:val="00337A89"/>
    <w:rsid w:val="00375831"/>
    <w:rsid w:val="00380BA5"/>
    <w:rsid w:val="003C4EA5"/>
    <w:rsid w:val="003C5EBC"/>
    <w:rsid w:val="00405CBE"/>
    <w:rsid w:val="00420F51"/>
    <w:rsid w:val="004E4902"/>
    <w:rsid w:val="005029D3"/>
    <w:rsid w:val="00517B96"/>
    <w:rsid w:val="0053020D"/>
    <w:rsid w:val="006454EC"/>
    <w:rsid w:val="00646FE5"/>
    <w:rsid w:val="00652B3D"/>
    <w:rsid w:val="00675F37"/>
    <w:rsid w:val="006B451A"/>
    <w:rsid w:val="00722B50"/>
    <w:rsid w:val="00793152"/>
    <w:rsid w:val="0083479A"/>
    <w:rsid w:val="00896DB0"/>
    <w:rsid w:val="008D5033"/>
    <w:rsid w:val="008E1BD1"/>
    <w:rsid w:val="00944CF7"/>
    <w:rsid w:val="00955196"/>
    <w:rsid w:val="00955350"/>
    <w:rsid w:val="009E1800"/>
    <w:rsid w:val="00A57ED8"/>
    <w:rsid w:val="00A66DF1"/>
    <w:rsid w:val="00A971B3"/>
    <w:rsid w:val="00AA5223"/>
    <w:rsid w:val="00AB6E47"/>
    <w:rsid w:val="00AD7650"/>
    <w:rsid w:val="00AF02E9"/>
    <w:rsid w:val="00B347A9"/>
    <w:rsid w:val="00B9011A"/>
    <w:rsid w:val="00BC4689"/>
    <w:rsid w:val="00BE181E"/>
    <w:rsid w:val="00BE6087"/>
    <w:rsid w:val="00D53EA7"/>
    <w:rsid w:val="00D82112"/>
    <w:rsid w:val="00D86F1D"/>
    <w:rsid w:val="00DA1AA4"/>
    <w:rsid w:val="00DA1DA4"/>
    <w:rsid w:val="00DC6C29"/>
    <w:rsid w:val="00DE0F32"/>
    <w:rsid w:val="00E26E22"/>
    <w:rsid w:val="00E34022"/>
    <w:rsid w:val="00E36755"/>
    <w:rsid w:val="00E44F11"/>
    <w:rsid w:val="00E5085D"/>
    <w:rsid w:val="00E6028E"/>
    <w:rsid w:val="00EA79BB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D9AB891-189B-48CC-9B06-8D37422A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-uNrewyeGY&amp;t=3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www.passionsspiele-oberammerga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F57A7-1A9B-460B-89F0-42C22BD4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Kunz</cp:lastModifiedBy>
  <cp:revision>9</cp:revision>
  <cp:lastPrinted>2017-05-10T09:00:00Z</cp:lastPrinted>
  <dcterms:created xsi:type="dcterms:W3CDTF">2019-02-25T08:41:00Z</dcterms:created>
  <dcterms:modified xsi:type="dcterms:W3CDTF">2019-02-27T14:08:00Z</dcterms:modified>
</cp:coreProperties>
</file>