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54C6A" w14:textId="77777777" w:rsidR="00FE5852" w:rsidRPr="00F051BC" w:rsidRDefault="00FE5852" w:rsidP="00F24D55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F051B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Pfaffenwinkel</w:t>
      </w:r>
    </w:p>
    <w:p w14:paraId="3D116A41" w14:textId="3443C9C5" w:rsidR="00FE5852" w:rsidRPr="00B143C7" w:rsidRDefault="008A34EA" w:rsidP="00F24D55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5</w:t>
      </w:r>
      <w:r w:rsidR="00B143C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</w:t>
      </w:r>
      <w:r w:rsidR="00F4424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i</w:t>
      </w:r>
      <w:r w:rsidR="00B143C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</w:t>
      </w:r>
      <w:r w:rsidR="00F4424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14:paraId="60262118" w14:textId="77777777" w:rsidR="00FE5852" w:rsidRPr="00FE5852" w:rsidRDefault="00FE5852" w:rsidP="00F24D55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6CAFF8E" w14:textId="77777777" w:rsidR="005E54C5" w:rsidRDefault="00B91FDB" w:rsidP="00F24D55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B91FDB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Drama im Pfaffenwinkel: </w:t>
      </w:r>
    </w:p>
    <w:p w14:paraId="31D07B9F" w14:textId="5CD51D1E" w:rsidR="00F24D55" w:rsidRDefault="00B91FDB" w:rsidP="00F24D55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 w:rsidRPr="00B91FDB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Uraufführung nach dem </w:t>
      </w: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W</w:t>
      </w:r>
      <w:r w:rsidRPr="00B91FDB">
        <w:rPr>
          <w:rFonts w:ascii="Arial" w:eastAsia="Times New Roman" w:hAnsi="Arial" w:cs="Arial"/>
          <w:b/>
          <w:sz w:val="32"/>
          <w:szCs w:val="32"/>
          <w:lang w:val="de-DE" w:eastAsia="ar-SA"/>
        </w:rPr>
        <w:t>eltbestseller von Oliver Pötzsch</w:t>
      </w:r>
    </w:p>
    <w:p w14:paraId="26235DCD" w14:textId="1A54E262" w:rsidR="00F24D55" w:rsidRDefault="00B91FDB" w:rsidP="005E54C5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 w:rsidRPr="00B91FDB">
        <w:rPr>
          <w:rFonts w:ascii="Arial" w:eastAsia="Times New Roman" w:hAnsi="Arial" w:cs="Arial"/>
          <w:b/>
          <w:lang w:val="de-DE" w:eastAsia="ar-SA"/>
        </w:rPr>
        <w:t xml:space="preserve">Am 19. Juli </w:t>
      </w:r>
      <w:r w:rsidR="00071B4A">
        <w:rPr>
          <w:rFonts w:ascii="Arial" w:eastAsia="Times New Roman" w:hAnsi="Arial" w:cs="Arial"/>
          <w:b/>
          <w:lang w:val="de-DE" w:eastAsia="ar-SA"/>
        </w:rPr>
        <w:t>feiert</w:t>
      </w:r>
      <w:r w:rsidRPr="00B91FDB">
        <w:rPr>
          <w:rFonts w:ascii="Arial" w:eastAsia="Times New Roman" w:hAnsi="Arial" w:cs="Arial"/>
          <w:b/>
          <w:lang w:val="de-DE" w:eastAsia="ar-SA"/>
        </w:rPr>
        <w:t xml:space="preserve"> „Die Henkerstochter und das Spiel des Todes“</w:t>
      </w:r>
      <w:r w:rsidR="005E54C5">
        <w:rPr>
          <w:rFonts w:ascii="Arial" w:eastAsia="Times New Roman" w:hAnsi="Arial" w:cs="Arial"/>
          <w:b/>
          <w:lang w:val="de-DE" w:eastAsia="ar-SA"/>
        </w:rPr>
        <w:t xml:space="preserve"> in Schongau</w:t>
      </w:r>
      <w:r w:rsidRPr="00B91FDB">
        <w:rPr>
          <w:rFonts w:ascii="Arial" w:eastAsia="Times New Roman" w:hAnsi="Arial" w:cs="Arial"/>
          <w:b/>
          <w:lang w:val="de-DE" w:eastAsia="ar-SA"/>
        </w:rPr>
        <w:t xml:space="preserve"> </w:t>
      </w:r>
      <w:r w:rsidR="00071B4A">
        <w:rPr>
          <w:rFonts w:ascii="Arial" w:eastAsia="Times New Roman" w:hAnsi="Arial" w:cs="Arial"/>
          <w:b/>
          <w:lang w:val="de-DE" w:eastAsia="ar-SA"/>
        </w:rPr>
        <w:t>Premiere</w:t>
      </w:r>
      <w:r w:rsidR="001906B3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655E6064" w14:textId="77777777" w:rsidR="00B91FDB" w:rsidRPr="00A4022B" w:rsidRDefault="00B91FDB" w:rsidP="00F24D55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Cs w:val="32"/>
          <w:lang w:val="de-DE" w:eastAsia="ar-SA"/>
        </w:rPr>
      </w:pPr>
    </w:p>
    <w:p w14:paraId="045E4AEE" w14:textId="5B8E8682" w:rsidR="001906B3" w:rsidRDefault="00F24D55" w:rsidP="001906B3">
      <w:pPr>
        <w:tabs>
          <w:tab w:val="center" w:pos="4111"/>
          <w:tab w:val="left" w:pos="7920"/>
          <w:tab w:val="left" w:pos="8505"/>
          <w:tab w:val="left" w:pos="8647"/>
          <w:tab w:val="left" w:pos="963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F24D55">
        <w:rPr>
          <w:rFonts w:ascii="Arial" w:eastAsia="Times New Roman" w:hAnsi="Arial" w:cs="Arial"/>
          <w:b/>
          <w:lang w:val="de-DE" w:eastAsia="ar-SA"/>
        </w:rPr>
        <w:tab/>
      </w:r>
      <w:r w:rsidR="00B91FDB" w:rsidRPr="00B91FDB">
        <w:rPr>
          <w:rFonts w:ascii="Arial" w:eastAsia="Times New Roman" w:hAnsi="Arial" w:cs="Arial"/>
          <w:b/>
          <w:lang w:val="de-DE" w:eastAsia="ar-SA"/>
        </w:rPr>
        <w:t xml:space="preserve">Jesus ist tot – die Henkerstochter </w:t>
      </w:r>
      <w:r w:rsidR="0099522D">
        <w:rPr>
          <w:rFonts w:ascii="Arial" w:eastAsia="Times New Roman" w:hAnsi="Arial" w:cs="Arial"/>
          <w:b/>
          <w:lang w:val="de-DE" w:eastAsia="ar-SA"/>
        </w:rPr>
        <w:t xml:space="preserve">wird </w:t>
      </w:r>
      <w:r w:rsidR="00B91FDB" w:rsidRPr="00B91FDB">
        <w:rPr>
          <w:rFonts w:ascii="Arial" w:eastAsia="Times New Roman" w:hAnsi="Arial" w:cs="Arial"/>
          <w:b/>
          <w:lang w:val="de-DE" w:eastAsia="ar-SA"/>
        </w:rPr>
        <w:t>leb</w:t>
      </w:r>
      <w:r w:rsidR="0099522D">
        <w:rPr>
          <w:rFonts w:ascii="Arial" w:eastAsia="Times New Roman" w:hAnsi="Arial" w:cs="Arial"/>
          <w:b/>
          <w:lang w:val="de-DE" w:eastAsia="ar-SA"/>
        </w:rPr>
        <w:t>endig</w:t>
      </w:r>
      <w:r w:rsidR="00B91FDB" w:rsidRPr="00B91FDB">
        <w:rPr>
          <w:rFonts w:ascii="Arial" w:eastAsia="Times New Roman" w:hAnsi="Arial" w:cs="Arial"/>
          <w:b/>
          <w:lang w:val="de-DE" w:eastAsia="ar-SA"/>
        </w:rPr>
        <w:t>. Am 19. Juli wird „Die Henkerstochter und das Spiel des Todes“ zum ersten Mal auf die Bühne gebracht</w:t>
      </w:r>
      <w:r w:rsidR="001805FE">
        <w:rPr>
          <w:rFonts w:ascii="Arial" w:eastAsia="Times New Roman" w:hAnsi="Arial" w:cs="Arial"/>
          <w:b/>
          <w:lang w:val="de-DE" w:eastAsia="ar-SA"/>
        </w:rPr>
        <w:t xml:space="preserve"> – eine Welturaufführung</w:t>
      </w:r>
      <w:r w:rsidR="00B91FDB" w:rsidRPr="00B91FDB">
        <w:rPr>
          <w:rFonts w:ascii="Arial" w:eastAsia="Times New Roman" w:hAnsi="Arial" w:cs="Arial"/>
          <w:b/>
          <w:lang w:val="de-DE" w:eastAsia="ar-SA"/>
        </w:rPr>
        <w:t>.</w:t>
      </w:r>
      <w:r w:rsidR="001906B3">
        <w:rPr>
          <w:rFonts w:ascii="Arial" w:eastAsia="Times New Roman" w:hAnsi="Arial" w:cs="Arial"/>
          <w:b/>
          <w:lang w:val="de-DE" w:eastAsia="ar-SA"/>
        </w:rPr>
        <w:t xml:space="preserve"> Das Drama behandelt einen </w:t>
      </w:r>
      <w:r w:rsidR="004B17B2">
        <w:rPr>
          <w:rFonts w:ascii="Arial" w:eastAsia="Times New Roman" w:hAnsi="Arial" w:cs="Arial"/>
          <w:b/>
          <w:lang w:val="de-DE" w:eastAsia="ar-SA"/>
        </w:rPr>
        <w:t>rätselhaften</w:t>
      </w:r>
      <w:r w:rsidR="001906B3">
        <w:rPr>
          <w:rFonts w:ascii="Arial" w:eastAsia="Times New Roman" w:hAnsi="Arial" w:cs="Arial"/>
          <w:b/>
          <w:lang w:val="de-DE" w:eastAsia="ar-SA"/>
        </w:rPr>
        <w:t xml:space="preserve"> Mordfall, der sich während der Passion</w:t>
      </w:r>
      <w:r w:rsidR="00A77CC3">
        <w:rPr>
          <w:rFonts w:ascii="Arial" w:eastAsia="Times New Roman" w:hAnsi="Arial" w:cs="Arial"/>
          <w:b/>
          <w:lang w:val="de-DE" w:eastAsia="ar-SA"/>
        </w:rPr>
        <w:t>s</w:t>
      </w:r>
      <w:r w:rsidR="001906B3">
        <w:rPr>
          <w:rFonts w:ascii="Arial" w:eastAsia="Times New Roman" w:hAnsi="Arial" w:cs="Arial"/>
          <w:b/>
          <w:lang w:val="de-DE" w:eastAsia="ar-SA"/>
        </w:rPr>
        <w:t>spiele 1670 in Oberammergau zuträgt.</w:t>
      </w:r>
      <w:r w:rsidR="001906B3" w:rsidRPr="001906B3">
        <w:rPr>
          <w:rFonts w:ascii="Arial" w:eastAsia="Times New Roman" w:hAnsi="Arial" w:cs="Arial"/>
          <w:b/>
          <w:lang w:val="de-DE" w:eastAsia="ar-SA"/>
        </w:rPr>
        <w:t xml:space="preserve"> </w:t>
      </w:r>
      <w:r w:rsidR="001906B3" w:rsidRPr="00B91FDB">
        <w:rPr>
          <w:rFonts w:ascii="Arial" w:eastAsia="Times New Roman" w:hAnsi="Arial" w:cs="Arial"/>
          <w:b/>
          <w:lang w:val="de-DE" w:eastAsia="ar-SA"/>
        </w:rPr>
        <w:t>Von 19. bis 21.</w:t>
      </w:r>
      <w:r w:rsidR="00E15CB8">
        <w:rPr>
          <w:rFonts w:ascii="Arial" w:eastAsia="Times New Roman" w:hAnsi="Arial" w:cs="Arial"/>
          <w:b/>
          <w:lang w:val="de-DE" w:eastAsia="ar-SA"/>
        </w:rPr>
        <w:t xml:space="preserve"> </w:t>
      </w:r>
      <w:r w:rsidR="00A77CC3">
        <w:rPr>
          <w:rFonts w:ascii="Arial" w:eastAsia="Times New Roman" w:hAnsi="Arial" w:cs="Arial"/>
          <w:b/>
          <w:lang w:val="de-DE" w:eastAsia="ar-SA"/>
        </w:rPr>
        <w:t>u</w:t>
      </w:r>
      <w:r w:rsidR="00E15CB8">
        <w:rPr>
          <w:rFonts w:ascii="Arial" w:eastAsia="Times New Roman" w:hAnsi="Arial" w:cs="Arial"/>
          <w:b/>
          <w:lang w:val="de-DE" w:eastAsia="ar-SA"/>
        </w:rPr>
        <w:t>nd von</w:t>
      </w:r>
      <w:r w:rsidR="001906B3" w:rsidRPr="00B91FDB">
        <w:rPr>
          <w:rFonts w:ascii="Arial" w:eastAsia="Times New Roman" w:hAnsi="Arial" w:cs="Arial"/>
          <w:b/>
          <w:lang w:val="de-DE" w:eastAsia="ar-SA"/>
        </w:rPr>
        <w:t xml:space="preserve"> 25. bis 28. Juli </w:t>
      </w:r>
      <w:r w:rsidR="00E15CB8">
        <w:rPr>
          <w:rFonts w:ascii="Arial" w:eastAsia="Times New Roman" w:hAnsi="Arial" w:cs="Arial"/>
          <w:b/>
          <w:lang w:val="de-DE" w:eastAsia="ar-SA"/>
        </w:rPr>
        <w:t>sowie von</w:t>
      </w:r>
      <w:r w:rsidR="001906B3" w:rsidRPr="00B91FDB">
        <w:rPr>
          <w:rFonts w:ascii="Arial" w:eastAsia="Times New Roman" w:hAnsi="Arial" w:cs="Arial"/>
          <w:b/>
          <w:lang w:val="de-DE" w:eastAsia="ar-SA"/>
        </w:rPr>
        <w:t xml:space="preserve"> 1. bis 3. August erleben Besucher das Freiluft-Schauspiel. Einlass ist um 18.30 Uhr. Die Tickets kosten 32 Euro </w:t>
      </w:r>
      <w:r w:rsidR="001906B3">
        <w:rPr>
          <w:rFonts w:ascii="Arial" w:eastAsia="Times New Roman" w:hAnsi="Arial" w:cs="Arial"/>
          <w:b/>
          <w:lang w:val="de-DE" w:eastAsia="ar-SA"/>
        </w:rPr>
        <w:t>(</w:t>
      </w:r>
      <w:hyperlink r:id="rId7" w:history="1">
        <w:r w:rsidR="001906B3" w:rsidRPr="00710DA1">
          <w:rPr>
            <w:rStyle w:val="Hyperlink"/>
            <w:rFonts w:ascii="Arial" w:eastAsia="Times New Roman" w:hAnsi="Arial" w:cs="Arial"/>
            <w:b/>
            <w:lang w:val="de-DE" w:eastAsia="ar-SA"/>
          </w:rPr>
          <w:t>www.theaterverein-treibhaus.de</w:t>
        </w:r>
      </w:hyperlink>
      <w:r w:rsidR="001906B3">
        <w:rPr>
          <w:rFonts w:ascii="Arial" w:eastAsia="Times New Roman" w:hAnsi="Arial" w:cs="Arial"/>
          <w:b/>
          <w:lang w:val="de-DE" w:eastAsia="ar-SA"/>
        </w:rPr>
        <w:t>)</w:t>
      </w:r>
      <w:r w:rsidR="001906B3" w:rsidRPr="00B91FDB">
        <w:rPr>
          <w:rFonts w:ascii="Arial" w:eastAsia="Times New Roman" w:hAnsi="Arial" w:cs="Arial"/>
          <w:b/>
          <w:lang w:val="de-DE" w:eastAsia="ar-SA"/>
        </w:rPr>
        <w:t xml:space="preserve">. Übrigens: Noch mehr Mittelalter-Feeling gibt’s von 9. bis 18. August beim historischen Markt in </w:t>
      </w:r>
      <w:r w:rsidR="001906B3">
        <w:rPr>
          <w:rFonts w:ascii="Arial" w:eastAsia="Times New Roman" w:hAnsi="Arial" w:cs="Arial"/>
          <w:b/>
          <w:lang w:val="de-DE" w:eastAsia="ar-SA"/>
        </w:rPr>
        <w:t xml:space="preserve">der </w:t>
      </w:r>
      <w:r w:rsidR="001906B3" w:rsidRPr="00B91FDB">
        <w:rPr>
          <w:rFonts w:ascii="Arial" w:eastAsia="Times New Roman" w:hAnsi="Arial" w:cs="Arial"/>
          <w:b/>
          <w:lang w:val="de-DE" w:eastAsia="ar-SA"/>
        </w:rPr>
        <w:t>Schongau</w:t>
      </w:r>
      <w:r w:rsidR="001906B3">
        <w:rPr>
          <w:rFonts w:ascii="Arial" w:eastAsia="Times New Roman" w:hAnsi="Arial" w:cs="Arial"/>
          <w:b/>
          <w:lang w:val="de-DE" w:eastAsia="ar-SA"/>
        </w:rPr>
        <w:t xml:space="preserve">er </w:t>
      </w:r>
      <w:r w:rsidR="001906B3" w:rsidRPr="00B91FDB">
        <w:rPr>
          <w:rFonts w:ascii="Arial" w:eastAsia="Times New Roman" w:hAnsi="Arial" w:cs="Arial"/>
          <w:b/>
          <w:lang w:val="de-DE" w:eastAsia="ar-SA"/>
        </w:rPr>
        <w:t xml:space="preserve">Altstadt. </w:t>
      </w:r>
      <w:hyperlink r:id="rId8" w:history="1">
        <w:r w:rsidR="001906B3" w:rsidRPr="00710DA1">
          <w:rPr>
            <w:rStyle w:val="Hyperlink"/>
            <w:rFonts w:ascii="Arial" w:eastAsia="Times New Roman" w:hAnsi="Arial" w:cs="Arial"/>
            <w:b/>
            <w:lang w:val="de-DE" w:eastAsia="ar-SA"/>
          </w:rPr>
          <w:t>www.schongauer-sommer.de</w:t>
        </w:r>
      </w:hyperlink>
      <w:r w:rsidR="001906B3" w:rsidRPr="00B91FDB">
        <w:rPr>
          <w:rFonts w:ascii="Arial" w:eastAsia="Times New Roman" w:hAnsi="Arial" w:cs="Arial"/>
          <w:b/>
          <w:lang w:val="de-DE" w:eastAsia="ar-SA"/>
        </w:rPr>
        <w:t xml:space="preserve">; </w:t>
      </w:r>
      <w:hyperlink r:id="rId9" w:history="1">
        <w:r w:rsidR="001906B3" w:rsidRPr="00710DA1">
          <w:rPr>
            <w:rStyle w:val="Hyperlink"/>
            <w:rFonts w:ascii="Arial" w:eastAsia="Times New Roman" w:hAnsi="Arial" w:cs="Arial"/>
            <w:b/>
            <w:lang w:val="de-DE" w:eastAsia="ar-SA"/>
          </w:rPr>
          <w:t>www.pfaffen-winkel.de</w:t>
        </w:r>
      </w:hyperlink>
    </w:p>
    <w:p w14:paraId="5851F021" w14:textId="77777777" w:rsidR="001906B3" w:rsidRDefault="001906B3" w:rsidP="00F24D55">
      <w:pPr>
        <w:tabs>
          <w:tab w:val="center" w:pos="4111"/>
          <w:tab w:val="left" w:pos="7920"/>
          <w:tab w:val="left" w:pos="8505"/>
          <w:tab w:val="left" w:pos="8647"/>
          <w:tab w:val="left" w:pos="963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CF91612" w14:textId="6174CDCD" w:rsidR="001906B3" w:rsidRDefault="001906B3" w:rsidP="001906B3">
      <w:pPr>
        <w:tabs>
          <w:tab w:val="left" w:pos="1800"/>
          <w:tab w:val="left" w:pos="3240"/>
          <w:tab w:val="left" w:pos="3420"/>
        </w:tabs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„Hier kann man in vergangene Jahrhunderte eintauchen</w:t>
      </w:r>
      <w:r w:rsidR="00A77CC3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in die Welt der Bader, Gerichtsschreiber und Henker“</w:t>
      </w:r>
      <w:r w:rsidR="00A77CC3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sagt Michael Boos, Vorsitzender des Theatervereins Treibhaus, der das Festspiel gemeinsam mit dem Verein </w:t>
      </w:r>
      <w:r w:rsidR="00864B08">
        <w:rPr>
          <w:rFonts w:ascii="Arial" w:eastAsia="Times New Roman" w:hAnsi="Arial" w:cs="Arial"/>
          <w:lang w:val="de-DE" w:eastAsia="ar-SA"/>
        </w:rPr>
        <w:t>„</w:t>
      </w:r>
      <w:r>
        <w:rPr>
          <w:rFonts w:ascii="Arial" w:eastAsia="Times New Roman" w:hAnsi="Arial" w:cs="Arial"/>
          <w:lang w:val="de-DE" w:eastAsia="ar-SA"/>
        </w:rPr>
        <w:t xml:space="preserve">Schongauer Sommer“ schultert. Er spricht von der Freiluftbühne am Bürgermeister-Schaegger-Platz, dem Austragungsort des Theaterstücks. Sie fügt sich nahtlos in die Umgebung ein. Eine Grünfläche mit Büschen und Bäumen gehört ebenso zur „Naturbühne“ wie </w:t>
      </w:r>
      <w:r w:rsidR="009D3113">
        <w:rPr>
          <w:rFonts w:ascii="Arial" w:eastAsia="Times New Roman" w:hAnsi="Arial" w:cs="Arial"/>
          <w:lang w:val="de-DE" w:eastAsia="ar-SA"/>
        </w:rPr>
        <w:t xml:space="preserve">der </w:t>
      </w:r>
      <w:proofErr w:type="spellStart"/>
      <w:r w:rsidR="009D3113">
        <w:rPr>
          <w:rFonts w:ascii="Arial" w:eastAsia="Times New Roman" w:hAnsi="Arial" w:cs="Arial"/>
          <w:lang w:val="de-DE" w:eastAsia="ar-SA"/>
        </w:rPr>
        <w:t>Kasselturm</w:t>
      </w:r>
      <w:proofErr w:type="spellEnd"/>
      <w:r w:rsidR="009D3113">
        <w:rPr>
          <w:rFonts w:ascii="Arial" w:eastAsia="Times New Roman" w:hAnsi="Arial" w:cs="Arial"/>
          <w:lang w:val="de-DE" w:eastAsia="ar-SA"/>
        </w:rPr>
        <w:t>, der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9D3113">
        <w:rPr>
          <w:rFonts w:ascii="Arial" w:eastAsia="Times New Roman" w:hAnsi="Arial" w:cs="Arial"/>
          <w:lang w:val="de-DE" w:eastAsia="ar-SA"/>
        </w:rPr>
        <w:t>Teil der</w:t>
      </w:r>
      <w:r>
        <w:rPr>
          <w:rFonts w:ascii="Arial" w:eastAsia="Times New Roman" w:hAnsi="Arial" w:cs="Arial"/>
          <w:lang w:val="de-DE" w:eastAsia="ar-SA"/>
        </w:rPr>
        <w:t xml:space="preserve"> historischen Stadtmauer</w:t>
      </w:r>
      <w:r w:rsidR="009D3113">
        <w:rPr>
          <w:rFonts w:ascii="Arial" w:eastAsia="Times New Roman" w:hAnsi="Arial" w:cs="Arial"/>
          <w:lang w:val="de-DE" w:eastAsia="ar-SA"/>
        </w:rPr>
        <w:t xml:space="preserve"> ist</w:t>
      </w:r>
      <w:r>
        <w:rPr>
          <w:rFonts w:ascii="Arial" w:eastAsia="Times New Roman" w:hAnsi="Arial" w:cs="Arial"/>
          <w:lang w:val="de-DE" w:eastAsia="ar-SA"/>
        </w:rPr>
        <w:t>. Dazu kommen in Handarbeit hergestellte Kulissen-Elemente wie ein Nachbau der örtlichen Stadtpfarrkirche und des Kofels, der charakteristische Fels für die Oberammergau-Szenen. „Und wenn das Orchester seine dramatischen Lieder anstimmt, zieht es jeden in seinen Bann und schafft die perfekte Atmosphäre für eine spannende Aufführung“</w:t>
      </w:r>
      <w:r w:rsidR="005D60E8">
        <w:rPr>
          <w:rFonts w:ascii="Arial" w:eastAsia="Times New Roman" w:hAnsi="Arial" w:cs="Arial"/>
          <w:lang w:val="de-DE" w:eastAsia="ar-SA"/>
        </w:rPr>
        <w:t>,</w:t>
      </w:r>
      <w:r>
        <w:rPr>
          <w:rFonts w:ascii="Arial" w:eastAsia="Times New Roman" w:hAnsi="Arial" w:cs="Arial"/>
          <w:lang w:val="de-DE" w:eastAsia="ar-SA"/>
        </w:rPr>
        <w:t xml:space="preserve"> versichert Boos.</w:t>
      </w:r>
    </w:p>
    <w:p w14:paraId="770CB057" w14:textId="2BCE1507" w:rsidR="00E61C38" w:rsidRDefault="001906B3" w:rsidP="001906B3">
      <w:pPr>
        <w:tabs>
          <w:tab w:val="left" w:pos="1800"/>
          <w:tab w:val="left" w:pos="3240"/>
          <w:tab w:val="left" w:pos="3420"/>
        </w:tabs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Der 28-Jährige verkörperte bereits 2016 bei der Adaption de</w:t>
      </w:r>
      <w:r w:rsidR="00A77CC3">
        <w:rPr>
          <w:rFonts w:ascii="Arial" w:eastAsia="Times New Roman" w:hAnsi="Arial" w:cs="Arial"/>
          <w:lang w:val="de-DE" w:eastAsia="ar-SA"/>
        </w:rPr>
        <w:t>s ersten Teils der</w:t>
      </w:r>
      <w:r>
        <w:rPr>
          <w:rFonts w:ascii="Arial" w:eastAsia="Times New Roman" w:hAnsi="Arial" w:cs="Arial"/>
          <w:lang w:val="de-DE" w:eastAsia="ar-SA"/>
        </w:rPr>
        <w:t xml:space="preserve"> Henkerstochter</w:t>
      </w:r>
      <w:r w:rsidR="00A77CC3">
        <w:rPr>
          <w:rFonts w:ascii="Arial" w:eastAsia="Times New Roman" w:hAnsi="Arial" w:cs="Arial"/>
          <w:lang w:val="de-DE" w:eastAsia="ar-SA"/>
        </w:rPr>
        <w:t>-Saga</w:t>
      </w:r>
      <w:r w:rsidR="004B17B2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>den Schreiber Johann Lechner</w:t>
      </w:r>
      <w:r w:rsidR="004B17B2">
        <w:rPr>
          <w:rFonts w:ascii="Arial" w:eastAsia="Times New Roman" w:hAnsi="Arial" w:cs="Arial"/>
          <w:lang w:val="de-DE" w:eastAsia="ar-SA"/>
        </w:rPr>
        <w:t xml:space="preserve">, der auch im </w:t>
      </w:r>
      <w:r>
        <w:rPr>
          <w:rFonts w:ascii="Arial" w:eastAsia="Times New Roman" w:hAnsi="Arial" w:cs="Arial"/>
          <w:lang w:val="de-DE" w:eastAsia="ar-SA"/>
        </w:rPr>
        <w:t>diesjährigen Stück „Die Henkerstochter und das Spiel des Todes“ eine tragende Rolle einnehmen</w:t>
      </w:r>
      <w:r w:rsidR="004B17B2">
        <w:rPr>
          <w:rFonts w:ascii="Arial" w:eastAsia="Times New Roman" w:hAnsi="Arial" w:cs="Arial"/>
          <w:lang w:val="de-DE" w:eastAsia="ar-SA"/>
        </w:rPr>
        <w:t xml:space="preserve"> wird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B91FDB" w:rsidRPr="001906B3">
        <w:rPr>
          <w:rFonts w:ascii="Arial" w:eastAsia="Times New Roman" w:hAnsi="Arial" w:cs="Arial"/>
          <w:lang w:val="de-DE" w:eastAsia="ar-SA"/>
        </w:rPr>
        <w:t xml:space="preserve">Das </w:t>
      </w:r>
      <w:r w:rsidR="005E54C5" w:rsidRPr="001906B3">
        <w:rPr>
          <w:rFonts w:ascii="Arial" w:eastAsia="Times New Roman" w:hAnsi="Arial" w:cs="Arial"/>
          <w:lang w:val="de-DE" w:eastAsia="ar-SA"/>
        </w:rPr>
        <w:t>Drama</w:t>
      </w:r>
      <w:r>
        <w:rPr>
          <w:rFonts w:ascii="Arial" w:eastAsia="Times New Roman" w:hAnsi="Arial" w:cs="Arial"/>
          <w:lang w:val="de-DE" w:eastAsia="ar-SA"/>
        </w:rPr>
        <w:t xml:space="preserve"> </w:t>
      </w:r>
      <w:r w:rsidR="00B91FDB" w:rsidRPr="001906B3">
        <w:rPr>
          <w:rFonts w:ascii="Arial" w:eastAsia="Times New Roman" w:hAnsi="Arial" w:cs="Arial"/>
          <w:lang w:val="de-DE" w:eastAsia="ar-SA"/>
        </w:rPr>
        <w:t>handelt von einem mysteriösen Mord am Jesus-Darsteller während der</w:t>
      </w:r>
      <w:r w:rsidR="00097B0C" w:rsidRPr="001906B3">
        <w:rPr>
          <w:rFonts w:ascii="Arial" w:eastAsia="Times New Roman" w:hAnsi="Arial" w:cs="Arial"/>
          <w:lang w:val="de-DE" w:eastAsia="ar-SA"/>
        </w:rPr>
        <w:t xml:space="preserve"> Vorbereitungen zu den</w:t>
      </w:r>
      <w:r w:rsidRPr="001906B3">
        <w:rPr>
          <w:rFonts w:ascii="Arial" w:eastAsia="Times New Roman" w:hAnsi="Arial" w:cs="Arial"/>
          <w:lang w:val="de-DE" w:eastAsia="ar-SA"/>
        </w:rPr>
        <w:t xml:space="preserve"> Oberammergauer</w:t>
      </w:r>
      <w:r w:rsidR="00B91FDB" w:rsidRPr="001906B3">
        <w:rPr>
          <w:rFonts w:ascii="Arial" w:eastAsia="Times New Roman" w:hAnsi="Arial" w:cs="Arial"/>
          <w:lang w:val="de-DE" w:eastAsia="ar-SA"/>
        </w:rPr>
        <w:t xml:space="preserve"> Passionsspiele</w:t>
      </w:r>
      <w:r w:rsidR="00097B0C" w:rsidRPr="001906B3">
        <w:rPr>
          <w:rFonts w:ascii="Arial" w:eastAsia="Times New Roman" w:hAnsi="Arial" w:cs="Arial"/>
          <w:lang w:val="de-DE" w:eastAsia="ar-SA"/>
        </w:rPr>
        <w:t>n</w:t>
      </w:r>
      <w:r w:rsidR="00B91FDB" w:rsidRPr="001906B3">
        <w:rPr>
          <w:rFonts w:ascii="Arial" w:eastAsia="Times New Roman" w:hAnsi="Arial" w:cs="Arial"/>
          <w:lang w:val="de-DE" w:eastAsia="ar-SA"/>
        </w:rPr>
        <w:t xml:space="preserve"> 1670.</w:t>
      </w:r>
      <w:r w:rsidR="005E54C5" w:rsidRPr="001906B3">
        <w:rPr>
          <w:rFonts w:ascii="Arial" w:eastAsia="Times New Roman" w:hAnsi="Arial" w:cs="Arial"/>
          <w:lang w:val="de-DE" w:eastAsia="ar-SA"/>
        </w:rPr>
        <w:t xml:space="preserve"> </w:t>
      </w:r>
      <w:r w:rsidRPr="001906B3">
        <w:rPr>
          <w:rFonts w:ascii="Arial" w:eastAsia="Times New Roman" w:hAnsi="Arial" w:cs="Arial"/>
          <w:lang w:val="de-DE" w:eastAsia="ar-SA"/>
        </w:rPr>
        <w:t>Parallel dazu läuft ein zweiter Handlungs</w:t>
      </w:r>
      <w:r w:rsidR="004B17B2">
        <w:rPr>
          <w:rFonts w:ascii="Arial" w:eastAsia="Times New Roman" w:hAnsi="Arial" w:cs="Arial"/>
          <w:lang w:val="de-DE" w:eastAsia="ar-SA"/>
        </w:rPr>
        <w:t>s</w:t>
      </w:r>
      <w:r w:rsidRPr="001906B3">
        <w:rPr>
          <w:rFonts w:ascii="Arial" w:eastAsia="Times New Roman" w:hAnsi="Arial" w:cs="Arial"/>
          <w:lang w:val="de-DE" w:eastAsia="ar-SA"/>
        </w:rPr>
        <w:t xml:space="preserve">trang in Schongau um die Henkerstochter Magdalena. </w:t>
      </w:r>
      <w:r w:rsidR="00E75DE5">
        <w:rPr>
          <w:rFonts w:ascii="Arial" w:eastAsia="Times New Roman" w:hAnsi="Arial" w:cs="Arial"/>
          <w:lang w:val="de-DE" w:eastAsia="ar-SA"/>
        </w:rPr>
        <w:t>Erst g</w:t>
      </w:r>
      <w:r w:rsidR="004B17B2">
        <w:rPr>
          <w:rFonts w:ascii="Arial" w:eastAsia="Times New Roman" w:hAnsi="Arial" w:cs="Arial"/>
          <w:lang w:val="de-DE" w:eastAsia="ar-SA"/>
        </w:rPr>
        <w:t xml:space="preserve">egen Ende verbinden sich die beiden Geschichten. Das Schauspiel basiert auf </w:t>
      </w:r>
      <w:r w:rsidR="004B17B2" w:rsidRPr="001906B3">
        <w:rPr>
          <w:rFonts w:ascii="Arial" w:eastAsia="Times New Roman" w:hAnsi="Arial" w:cs="Arial"/>
          <w:lang w:val="de-DE" w:eastAsia="ar-SA"/>
        </w:rPr>
        <w:t>dem gleichnamigen Roman von Bestsellerautor Oliver Pötzsch</w:t>
      </w:r>
      <w:r w:rsidR="004B17B2">
        <w:rPr>
          <w:rFonts w:ascii="Arial" w:eastAsia="Times New Roman" w:hAnsi="Arial" w:cs="Arial"/>
          <w:lang w:val="de-DE" w:eastAsia="ar-SA"/>
        </w:rPr>
        <w:t xml:space="preserve">, der </w:t>
      </w:r>
      <w:r w:rsidR="00E15CB8">
        <w:rPr>
          <w:rFonts w:ascii="Arial" w:eastAsia="Times New Roman" w:hAnsi="Arial" w:cs="Arial"/>
          <w:lang w:val="de-DE" w:eastAsia="ar-SA"/>
        </w:rPr>
        <w:t xml:space="preserve">selbst </w:t>
      </w:r>
      <w:r w:rsidR="00E61C38" w:rsidRPr="00E61C38">
        <w:rPr>
          <w:rFonts w:ascii="Arial" w:eastAsia="Times New Roman" w:hAnsi="Arial" w:cs="Arial"/>
          <w:lang w:val="de-DE" w:eastAsia="ar-SA"/>
        </w:rPr>
        <w:t>Nachfahre einer Schongauer Henkersdynastie</w:t>
      </w:r>
      <w:r w:rsidR="00E61C38">
        <w:rPr>
          <w:rFonts w:ascii="Arial" w:eastAsia="Times New Roman" w:hAnsi="Arial" w:cs="Arial"/>
          <w:lang w:val="de-DE" w:eastAsia="ar-SA"/>
        </w:rPr>
        <w:t xml:space="preserve"> ist. </w:t>
      </w:r>
    </w:p>
    <w:p w14:paraId="35163CDC" w14:textId="584843A6" w:rsidR="001906B3" w:rsidRDefault="0099522D" w:rsidP="001906B3">
      <w:pPr>
        <w:tabs>
          <w:tab w:val="left" w:pos="1800"/>
          <w:tab w:val="left" w:pos="3240"/>
          <w:tab w:val="left" w:pos="3420"/>
        </w:tabs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</w:t>
      </w:r>
      <w:r w:rsidR="00E75DE5">
        <w:rPr>
          <w:rFonts w:ascii="Arial" w:eastAsia="Times New Roman" w:hAnsi="Arial" w:cs="Arial"/>
          <w:lang w:val="de-DE" w:eastAsia="ar-SA"/>
        </w:rPr>
        <w:t xml:space="preserve">ie </w:t>
      </w:r>
      <w:r w:rsidR="00E61C38" w:rsidRPr="00E61C38">
        <w:rPr>
          <w:rFonts w:ascii="Arial" w:eastAsia="Times New Roman" w:hAnsi="Arial" w:cs="Arial"/>
          <w:lang w:val="de-DE" w:eastAsia="ar-SA"/>
        </w:rPr>
        <w:t xml:space="preserve">rund </w:t>
      </w:r>
      <w:r w:rsidR="00612E87">
        <w:rPr>
          <w:rFonts w:ascii="Arial" w:eastAsia="Times New Roman" w:hAnsi="Arial" w:cs="Arial"/>
          <w:lang w:val="de-DE" w:eastAsia="ar-SA"/>
        </w:rPr>
        <w:t>10</w:t>
      </w:r>
      <w:r w:rsidR="00E61C38" w:rsidRPr="00E61C38">
        <w:rPr>
          <w:rFonts w:ascii="Arial" w:eastAsia="Times New Roman" w:hAnsi="Arial" w:cs="Arial"/>
          <w:lang w:val="de-DE" w:eastAsia="ar-SA"/>
        </w:rPr>
        <w:t>0 Schauspieler</w:t>
      </w:r>
      <w:r w:rsidR="00612E87">
        <w:rPr>
          <w:rFonts w:ascii="Arial" w:eastAsia="Times New Roman" w:hAnsi="Arial" w:cs="Arial"/>
          <w:lang w:val="de-DE" w:eastAsia="ar-SA"/>
        </w:rPr>
        <w:t xml:space="preserve">, </w:t>
      </w:r>
      <w:r w:rsidR="00E61C38" w:rsidRPr="00E61C38">
        <w:rPr>
          <w:rFonts w:ascii="Arial" w:eastAsia="Times New Roman" w:hAnsi="Arial" w:cs="Arial"/>
          <w:lang w:val="de-DE" w:eastAsia="ar-SA"/>
        </w:rPr>
        <w:t xml:space="preserve">Statisten </w:t>
      </w:r>
      <w:r w:rsidR="00612E87">
        <w:rPr>
          <w:rFonts w:ascii="Arial" w:eastAsia="Times New Roman" w:hAnsi="Arial" w:cs="Arial"/>
          <w:lang w:val="de-DE" w:eastAsia="ar-SA"/>
        </w:rPr>
        <w:t xml:space="preserve">und Musiker </w:t>
      </w:r>
      <w:r w:rsidR="00E61C38" w:rsidRPr="00E61C38">
        <w:rPr>
          <w:rFonts w:ascii="Arial" w:eastAsia="Times New Roman" w:hAnsi="Arial" w:cs="Arial"/>
          <w:lang w:val="de-DE" w:eastAsia="ar-SA"/>
        </w:rPr>
        <w:t>zwischen sechs und 80 Jahren sowie die zahlreichen Helfer</w:t>
      </w:r>
      <w:r w:rsidR="009A1C1F">
        <w:rPr>
          <w:rFonts w:ascii="Arial" w:eastAsia="Times New Roman" w:hAnsi="Arial" w:cs="Arial"/>
          <w:lang w:val="de-DE" w:eastAsia="ar-SA"/>
        </w:rPr>
        <w:t xml:space="preserve"> kommen</w:t>
      </w:r>
      <w:r w:rsidR="00E61C38" w:rsidRPr="00E61C38">
        <w:rPr>
          <w:rFonts w:ascii="Arial" w:eastAsia="Times New Roman" w:hAnsi="Arial" w:cs="Arial"/>
          <w:lang w:val="de-DE" w:eastAsia="ar-SA"/>
        </w:rPr>
        <w:t xml:space="preserve"> aus dem Pfaffenwinkel.</w:t>
      </w:r>
      <w:r w:rsidR="00E61C38">
        <w:rPr>
          <w:rFonts w:ascii="Arial" w:eastAsia="Times New Roman" w:hAnsi="Arial" w:cs="Arial"/>
          <w:lang w:val="de-DE" w:eastAsia="ar-SA"/>
        </w:rPr>
        <w:t xml:space="preserve"> </w:t>
      </w:r>
      <w:r w:rsidR="00292EFF">
        <w:rPr>
          <w:rFonts w:ascii="Arial" w:eastAsia="Times New Roman" w:hAnsi="Arial" w:cs="Arial"/>
          <w:lang w:val="de-DE" w:eastAsia="ar-SA"/>
        </w:rPr>
        <w:t xml:space="preserve">„Im Team herrscht ein starkes Gemeinschaftsgefühl, man kennt sich vom Sehen, aus der Schule oder von anderen gemeinsamen Theaterstücken“, erklärt Boos. Für ordentlich Team-Spirit sorgen neben den regelmäßigen Proben auch Trainingseinheiten mit einem Fitnesscoach. Zweimal wöchentlich werden die Darsteller für Kampfszenen fitgemacht. </w:t>
      </w:r>
    </w:p>
    <w:p w14:paraId="7F74FBCD" w14:textId="59081294" w:rsidR="005857E7" w:rsidRDefault="001D40D5" w:rsidP="005857E7">
      <w:pPr>
        <w:tabs>
          <w:tab w:val="left" w:pos="1800"/>
          <w:tab w:val="left" w:pos="3240"/>
          <w:tab w:val="left" w:pos="3420"/>
        </w:tabs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lastRenderedPageBreak/>
        <w:t>D</w:t>
      </w:r>
      <w:r w:rsidR="00163F09">
        <w:rPr>
          <w:rFonts w:ascii="Arial" w:eastAsia="Times New Roman" w:hAnsi="Arial" w:cs="Arial"/>
          <w:lang w:val="de-DE" w:eastAsia="ar-SA"/>
        </w:rPr>
        <w:t xml:space="preserve">ie Zeitreise </w:t>
      </w:r>
      <w:r>
        <w:rPr>
          <w:rFonts w:ascii="Arial" w:eastAsia="Times New Roman" w:hAnsi="Arial" w:cs="Arial"/>
          <w:lang w:val="de-DE" w:eastAsia="ar-SA"/>
        </w:rPr>
        <w:t xml:space="preserve">ist </w:t>
      </w:r>
      <w:r w:rsidR="00163F09">
        <w:rPr>
          <w:rFonts w:ascii="Arial" w:eastAsia="Times New Roman" w:hAnsi="Arial" w:cs="Arial"/>
          <w:lang w:val="de-DE" w:eastAsia="ar-SA"/>
        </w:rPr>
        <w:t xml:space="preserve">nach der „Henkerstochter“ </w:t>
      </w:r>
      <w:r>
        <w:rPr>
          <w:rFonts w:ascii="Arial" w:eastAsia="Times New Roman" w:hAnsi="Arial" w:cs="Arial"/>
          <w:lang w:val="de-DE" w:eastAsia="ar-SA"/>
        </w:rPr>
        <w:t>noch lange nicht vorbei:</w:t>
      </w:r>
      <w:r w:rsidR="00163F09">
        <w:rPr>
          <w:rFonts w:ascii="Arial" w:eastAsia="Times New Roman" w:hAnsi="Arial" w:cs="Arial"/>
          <w:lang w:val="de-DE" w:eastAsia="ar-SA"/>
        </w:rPr>
        <w:t xml:space="preserve"> </w:t>
      </w:r>
      <w:r w:rsidR="007B4F6B">
        <w:rPr>
          <w:rFonts w:ascii="Arial" w:eastAsia="Times New Roman" w:hAnsi="Arial" w:cs="Arial"/>
          <w:lang w:val="de-DE" w:eastAsia="ar-SA"/>
        </w:rPr>
        <w:t>Mittelalter-Fans</w:t>
      </w:r>
      <w:r>
        <w:rPr>
          <w:rFonts w:ascii="Arial" w:eastAsia="Times New Roman" w:hAnsi="Arial" w:cs="Arial"/>
          <w:lang w:val="de-DE" w:eastAsia="ar-SA"/>
        </w:rPr>
        <w:t xml:space="preserve"> sind </w:t>
      </w:r>
      <w:r w:rsidR="00922F69">
        <w:rPr>
          <w:rFonts w:ascii="Arial" w:eastAsia="Times New Roman" w:hAnsi="Arial" w:cs="Arial"/>
          <w:lang w:val="de-DE" w:eastAsia="ar-SA"/>
        </w:rPr>
        <w:t xml:space="preserve">beim </w:t>
      </w:r>
      <w:r w:rsidR="00864B08">
        <w:rPr>
          <w:rFonts w:ascii="Arial" w:eastAsia="Times New Roman" w:hAnsi="Arial" w:cs="Arial"/>
          <w:lang w:val="de-DE" w:eastAsia="ar-SA"/>
        </w:rPr>
        <w:t>historischen Markt des Vereins „Schongauer Sommer“</w:t>
      </w:r>
      <w:r w:rsidR="007B4F6B">
        <w:rPr>
          <w:rFonts w:ascii="Arial" w:eastAsia="Times New Roman" w:hAnsi="Arial" w:cs="Arial"/>
          <w:lang w:val="de-DE" w:eastAsia="ar-SA"/>
        </w:rPr>
        <w:t xml:space="preserve"> bei freiem Eintritt</w:t>
      </w:r>
      <w:r w:rsidR="00864B08">
        <w:rPr>
          <w:rFonts w:ascii="Arial" w:eastAsia="Times New Roman" w:hAnsi="Arial" w:cs="Arial"/>
          <w:lang w:val="de-DE" w:eastAsia="ar-SA"/>
        </w:rPr>
        <w:t xml:space="preserve"> von </w:t>
      </w:r>
      <w:r w:rsidR="00864B08" w:rsidRPr="00864B08">
        <w:rPr>
          <w:rFonts w:ascii="Arial" w:eastAsia="Times New Roman" w:hAnsi="Arial" w:cs="Arial"/>
          <w:lang w:val="de-DE" w:eastAsia="ar-SA"/>
        </w:rPr>
        <w:t>9. bis 18. August</w:t>
      </w:r>
      <w:r w:rsidR="00864B08">
        <w:rPr>
          <w:rFonts w:ascii="Arial" w:eastAsia="Times New Roman" w:hAnsi="Arial" w:cs="Arial"/>
          <w:lang w:val="de-DE" w:eastAsia="ar-SA"/>
        </w:rPr>
        <w:t xml:space="preserve"> goldrichtig. </w:t>
      </w:r>
      <w:r w:rsidR="005857E7">
        <w:rPr>
          <w:rFonts w:ascii="Arial" w:eastAsia="Times New Roman" w:hAnsi="Arial" w:cs="Arial"/>
          <w:lang w:val="de-DE" w:eastAsia="ar-SA"/>
        </w:rPr>
        <w:t>Kostümierte</w:t>
      </w:r>
      <w:r w:rsidR="005857E7" w:rsidRPr="00412BD3">
        <w:rPr>
          <w:rFonts w:ascii="Arial" w:eastAsia="Times New Roman" w:hAnsi="Arial" w:cs="Arial"/>
          <w:lang w:val="de-DE" w:eastAsia="ar-SA"/>
        </w:rPr>
        <w:t xml:space="preserve"> Gaukler, Spielleute </w:t>
      </w:r>
      <w:r w:rsidR="005857E7" w:rsidRPr="001805FE">
        <w:rPr>
          <w:rFonts w:ascii="Arial" w:eastAsia="Times New Roman" w:hAnsi="Arial" w:cs="Arial"/>
          <w:lang w:val="de-DE" w:eastAsia="ar-SA"/>
        </w:rPr>
        <w:t xml:space="preserve">mit Drehleier und Laute </w:t>
      </w:r>
      <w:r w:rsidR="001142D6">
        <w:rPr>
          <w:rFonts w:ascii="Arial" w:eastAsia="Times New Roman" w:hAnsi="Arial" w:cs="Arial"/>
          <w:lang w:val="de-DE" w:eastAsia="ar-SA"/>
        </w:rPr>
        <w:t>sowie</w:t>
      </w:r>
      <w:r w:rsidR="005857E7" w:rsidRPr="00412BD3">
        <w:rPr>
          <w:rFonts w:ascii="Arial" w:eastAsia="Times New Roman" w:hAnsi="Arial" w:cs="Arial"/>
          <w:lang w:val="de-DE" w:eastAsia="ar-SA"/>
        </w:rPr>
        <w:t xml:space="preserve"> Minnesä</w:t>
      </w:r>
      <w:r w:rsidR="005857E7">
        <w:rPr>
          <w:rFonts w:ascii="Arial" w:eastAsia="Times New Roman" w:hAnsi="Arial" w:cs="Arial"/>
          <w:lang w:val="de-DE" w:eastAsia="ar-SA"/>
        </w:rPr>
        <w:t xml:space="preserve">nger ziehen </w:t>
      </w:r>
      <w:proofErr w:type="spellStart"/>
      <w:r w:rsidR="005857E7">
        <w:rPr>
          <w:rFonts w:ascii="Arial" w:eastAsia="Times New Roman" w:hAnsi="Arial" w:cs="Arial"/>
          <w:lang w:val="de-DE" w:eastAsia="ar-SA"/>
        </w:rPr>
        <w:t>schabernacktreibend</w:t>
      </w:r>
      <w:proofErr w:type="spellEnd"/>
      <w:r w:rsidR="005857E7">
        <w:rPr>
          <w:rFonts w:ascii="Arial" w:eastAsia="Times New Roman" w:hAnsi="Arial" w:cs="Arial"/>
          <w:lang w:val="de-DE" w:eastAsia="ar-SA"/>
        </w:rPr>
        <w:t xml:space="preserve"> und musizierend </w:t>
      </w:r>
      <w:r w:rsidR="00010B2A">
        <w:rPr>
          <w:rFonts w:ascii="Arial" w:eastAsia="Times New Roman" w:hAnsi="Arial" w:cs="Arial"/>
          <w:lang w:val="de-DE" w:eastAsia="ar-SA"/>
        </w:rPr>
        <w:t>über den Markt,</w:t>
      </w:r>
      <w:r w:rsidR="00E75DE5">
        <w:rPr>
          <w:rFonts w:ascii="Arial" w:eastAsia="Times New Roman" w:hAnsi="Arial" w:cs="Arial"/>
          <w:lang w:val="de-DE" w:eastAsia="ar-SA"/>
        </w:rPr>
        <w:t xml:space="preserve"> während</w:t>
      </w:r>
      <w:r w:rsidR="00010B2A">
        <w:rPr>
          <w:rFonts w:ascii="Arial" w:eastAsia="Times New Roman" w:hAnsi="Arial" w:cs="Arial"/>
          <w:lang w:val="de-DE" w:eastAsia="ar-SA"/>
        </w:rPr>
        <w:t xml:space="preserve"> </w:t>
      </w:r>
      <w:r w:rsidR="007750D7">
        <w:rPr>
          <w:rFonts w:ascii="Arial" w:eastAsia="Times New Roman" w:hAnsi="Arial" w:cs="Arial"/>
          <w:lang w:val="de-DE" w:eastAsia="ar-SA"/>
        </w:rPr>
        <w:t>Glasbläser, Seiler und Schmiede alte Handwerkskunst wieder zum Leben</w:t>
      </w:r>
      <w:r w:rsidR="00E75DE5">
        <w:rPr>
          <w:rFonts w:ascii="Arial" w:eastAsia="Times New Roman" w:hAnsi="Arial" w:cs="Arial"/>
          <w:lang w:val="de-DE" w:eastAsia="ar-SA"/>
        </w:rPr>
        <w:t xml:space="preserve"> erwecken</w:t>
      </w:r>
      <w:r w:rsidR="007750D7">
        <w:rPr>
          <w:rFonts w:ascii="Arial" w:eastAsia="Times New Roman" w:hAnsi="Arial" w:cs="Arial"/>
          <w:lang w:val="de-DE" w:eastAsia="ar-SA"/>
        </w:rPr>
        <w:t>. Für kulinarische Köstlichkeiten ist hier ebenso gesorgt wie für ein buntes Kinderprogramm mit historischen Spielen</w:t>
      </w:r>
      <w:r w:rsidR="00EE07EE">
        <w:rPr>
          <w:rFonts w:ascii="Arial" w:eastAsia="Times New Roman" w:hAnsi="Arial" w:cs="Arial"/>
          <w:lang w:val="de-DE" w:eastAsia="ar-SA"/>
        </w:rPr>
        <w:t xml:space="preserve">, </w:t>
      </w:r>
      <w:r w:rsidR="007750D7">
        <w:rPr>
          <w:rFonts w:ascii="Arial" w:eastAsia="Times New Roman" w:hAnsi="Arial" w:cs="Arial"/>
          <w:lang w:val="de-DE" w:eastAsia="ar-SA"/>
        </w:rPr>
        <w:t>Mitmach-Kursen</w:t>
      </w:r>
      <w:r w:rsidR="00EE07EE">
        <w:rPr>
          <w:rFonts w:ascii="Arial" w:eastAsia="Times New Roman" w:hAnsi="Arial" w:cs="Arial"/>
          <w:lang w:val="de-DE" w:eastAsia="ar-SA"/>
        </w:rPr>
        <w:t xml:space="preserve"> und einem </w:t>
      </w:r>
      <w:r w:rsidR="001142D6">
        <w:rPr>
          <w:rFonts w:ascii="Arial" w:eastAsia="Times New Roman" w:hAnsi="Arial" w:cs="Arial"/>
          <w:lang w:val="de-DE" w:eastAsia="ar-SA"/>
        </w:rPr>
        <w:t>handbe</w:t>
      </w:r>
      <w:r w:rsidR="00EE07EE" w:rsidRPr="00EE07EE">
        <w:rPr>
          <w:rFonts w:ascii="Arial" w:eastAsia="Times New Roman" w:hAnsi="Arial" w:cs="Arial"/>
          <w:lang w:val="de-DE" w:eastAsia="ar-SA"/>
        </w:rPr>
        <w:t xml:space="preserve">triebenen </w:t>
      </w:r>
      <w:r w:rsidR="00B1660E">
        <w:rPr>
          <w:rFonts w:ascii="Arial" w:eastAsia="Times New Roman" w:hAnsi="Arial" w:cs="Arial"/>
          <w:lang w:val="de-DE" w:eastAsia="ar-SA"/>
        </w:rPr>
        <w:t>Hexen-K</w:t>
      </w:r>
      <w:r w:rsidR="00EE07EE" w:rsidRPr="00EE07EE">
        <w:rPr>
          <w:rFonts w:ascii="Arial" w:eastAsia="Times New Roman" w:hAnsi="Arial" w:cs="Arial"/>
          <w:lang w:val="de-DE" w:eastAsia="ar-SA"/>
        </w:rPr>
        <w:t>arussell</w:t>
      </w:r>
      <w:r w:rsidR="007750D7">
        <w:rPr>
          <w:rFonts w:ascii="Arial" w:eastAsia="Times New Roman" w:hAnsi="Arial" w:cs="Arial"/>
          <w:lang w:val="de-DE" w:eastAsia="ar-SA"/>
        </w:rPr>
        <w:t xml:space="preserve">. Nach Einbruch der Dunkelheit zeigen </w:t>
      </w:r>
      <w:r w:rsidR="007750D7" w:rsidRPr="00412BD3">
        <w:rPr>
          <w:rFonts w:ascii="Arial" w:eastAsia="Times New Roman" w:hAnsi="Arial" w:cs="Arial"/>
          <w:lang w:val="de-DE" w:eastAsia="ar-SA"/>
        </w:rPr>
        <w:t>Feuerschlucker, Fakire und orientalische Tänzerinnen</w:t>
      </w:r>
      <w:r w:rsidR="007750D7">
        <w:rPr>
          <w:rFonts w:ascii="Arial" w:eastAsia="Times New Roman" w:hAnsi="Arial" w:cs="Arial"/>
          <w:lang w:val="de-DE" w:eastAsia="ar-SA"/>
        </w:rPr>
        <w:t xml:space="preserve"> ihr Können. </w:t>
      </w:r>
      <w:r w:rsidR="00A21450">
        <w:rPr>
          <w:rFonts w:ascii="Arial" w:eastAsia="Times New Roman" w:hAnsi="Arial" w:cs="Arial"/>
          <w:lang w:val="de-DE" w:eastAsia="ar-SA"/>
        </w:rPr>
        <w:t xml:space="preserve">„Besonders stolz sind wir dieses Jahr auf </w:t>
      </w:r>
      <w:r w:rsidR="00BA5591">
        <w:rPr>
          <w:rFonts w:ascii="Arial" w:eastAsia="Times New Roman" w:hAnsi="Arial" w:cs="Arial"/>
          <w:lang w:val="de-DE" w:eastAsia="ar-SA"/>
        </w:rPr>
        <w:t>die vielen hochkarätigen Musiker</w:t>
      </w:r>
      <w:r w:rsidR="00E75DE5">
        <w:rPr>
          <w:rFonts w:ascii="Arial" w:eastAsia="Times New Roman" w:hAnsi="Arial" w:cs="Arial"/>
          <w:lang w:val="de-DE" w:eastAsia="ar-SA"/>
        </w:rPr>
        <w:t>, Handwerker und Markthändler</w:t>
      </w:r>
      <w:r w:rsidR="00BA5591">
        <w:rPr>
          <w:rFonts w:ascii="Arial" w:eastAsia="Times New Roman" w:hAnsi="Arial" w:cs="Arial"/>
          <w:lang w:val="de-DE" w:eastAsia="ar-SA"/>
        </w:rPr>
        <w:t>“</w:t>
      </w:r>
      <w:r w:rsidR="005D60E8">
        <w:rPr>
          <w:rFonts w:ascii="Arial" w:eastAsia="Times New Roman" w:hAnsi="Arial" w:cs="Arial"/>
          <w:lang w:val="de-DE" w:eastAsia="ar-SA"/>
        </w:rPr>
        <w:t>,</w:t>
      </w:r>
      <w:bookmarkStart w:id="0" w:name="_GoBack"/>
      <w:bookmarkEnd w:id="0"/>
      <w:r w:rsidR="00A21450">
        <w:rPr>
          <w:rFonts w:ascii="Arial" w:eastAsia="Times New Roman" w:hAnsi="Arial" w:cs="Arial"/>
          <w:lang w:val="de-DE" w:eastAsia="ar-SA"/>
        </w:rPr>
        <w:t xml:space="preserve"> sagt </w:t>
      </w:r>
      <w:r w:rsidR="00A21450" w:rsidRPr="00A21450">
        <w:rPr>
          <w:rFonts w:ascii="Arial" w:eastAsia="Times New Roman" w:hAnsi="Arial" w:cs="Arial"/>
          <w:lang w:val="de-DE" w:eastAsia="ar-SA"/>
        </w:rPr>
        <w:t xml:space="preserve">Manfred </w:t>
      </w:r>
      <w:proofErr w:type="spellStart"/>
      <w:r w:rsidR="00A21450" w:rsidRPr="00A21450">
        <w:rPr>
          <w:rFonts w:ascii="Arial" w:eastAsia="Times New Roman" w:hAnsi="Arial" w:cs="Arial"/>
          <w:lang w:val="de-DE" w:eastAsia="ar-SA"/>
        </w:rPr>
        <w:t>Wodarczyk</w:t>
      </w:r>
      <w:proofErr w:type="spellEnd"/>
      <w:r w:rsidR="00A21450">
        <w:rPr>
          <w:rFonts w:ascii="Arial" w:eastAsia="Times New Roman" w:hAnsi="Arial" w:cs="Arial"/>
          <w:lang w:val="de-DE" w:eastAsia="ar-SA"/>
        </w:rPr>
        <w:t>, der die Veranstaltung bereits seit 19 Jahren organisiert.</w:t>
      </w:r>
      <w:r w:rsidR="00BA5591">
        <w:rPr>
          <w:rFonts w:ascii="Arial" w:eastAsia="Times New Roman" w:hAnsi="Arial" w:cs="Arial"/>
          <w:lang w:val="de-DE" w:eastAsia="ar-SA"/>
        </w:rPr>
        <w:t xml:space="preserve"> </w:t>
      </w:r>
      <w:r w:rsidR="00C00FA2">
        <w:rPr>
          <w:rFonts w:ascii="Arial" w:eastAsia="Times New Roman" w:hAnsi="Arial" w:cs="Arial"/>
          <w:lang w:val="de-DE" w:eastAsia="ar-SA"/>
        </w:rPr>
        <w:t>Musikgruppen</w:t>
      </w:r>
      <w:r w:rsidR="00EE07EE">
        <w:rPr>
          <w:rFonts w:ascii="Arial" w:eastAsia="Times New Roman" w:hAnsi="Arial" w:cs="Arial"/>
          <w:lang w:val="de-DE" w:eastAsia="ar-SA"/>
        </w:rPr>
        <w:t xml:space="preserve">, die </w:t>
      </w:r>
      <w:r w:rsidR="001142D6">
        <w:rPr>
          <w:rFonts w:ascii="Arial" w:eastAsia="Times New Roman" w:hAnsi="Arial" w:cs="Arial"/>
          <w:lang w:val="de-DE" w:eastAsia="ar-SA"/>
        </w:rPr>
        <w:t>schon</w:t>
      </w:r>
      <w:r w:rsidR="00EE07EE">
        <w:rPr>
          <w:rFonts w:ascii="Arial" w:eastAsia="Times New Roman" w:hAnsi="Arial" w:cs="Arial"/>
          <w:lang w:val="de-DE" w:eastAsia="ar-SA"/>
        </w:rPr>
        <w:t xml:space="preserve"> bei den </w:t>
      </w:r>
      <w:proofErr w:type="spellStart"/>
      <w:r w:rsidR="00EE07EE">
        <w:rPr>
          <w:rFonts w:ascii="Arial" w:eastAsia="Times New Roman" w:hAnsi="Arial" w:cs="Arial"/>
          <w:lang w:val="de-DE" w:eastAsia="ar-SA"/>
        </w:rPr>
        <w:t>Kaltenberger</w:t>
      </w:r>
      <w:proofErr w:type="spellEnd"/>
      <w:r w:rsidR="00EE07EE">
        <w:rPr>
          <w:rFonts w:ascii="Arial" w:eastAsia="Times New Roman" w:hAnsi="Arial" w:cs="Arial"/>
          <w:lang w:val="de-DE" w:eastAsia="ar-SA"/>
        </w:rPr>
        <w:t xml:space="preserve"> Ritterturnieren </w:t>
      </w:r>
      <w:r w:rsidR="00C00FA2">
        <w:rPr>
          <w:rFonts w:ascii="Arial" w:eastAsia="Times New Roman" w:hAnsi="Arial" w:cs="Arial"/>
          <w:lang w:val="de-DE" w:eastAsia="ar-SA"/>
        </w:rPr>
        <w:t>gespielt haben und auch Künstler aus Berlin und Brasilien</w:t>
      </w:r>
      <w:r w:rsidR="00EE07EE">
        <w:rPr>
          <w:rFonts w:ascii="Arial" w:eastAsia="Times New Roman" w:hAnsi="Arial" w:cs="Arial"/>
          <w:lang w:val="de-DE" w:eastAsia="ar-SA"/>
        </w:rPr>
        <w:t xml:space="preserve"> </w:t>
      </w:r>
      <w:r w:rsidR="00C00FA2">
        <w:rPr>
          <w:rFonts w:ascii="Arial" w:eastAsia="Times New Roman" w:hAnsi="Arial" w:cs="Arial"/>
          <w:lang w:val="de-DE" w:eastAsia="ar-SA"/>
        </w:rPr>
        <w:t xml:space="preserve">werden zum Schongauer Sommer in den Pfaffenwinkel reisen. </w:t>
      </w:r>
      <w:proofErr w:type="spellStart"/>
      <w:r w:rsidR="00C00FA2">
        <w:rPr>
          <w:rFonts w:ascii="Arial" w:eastAsia="Times New Roman" w:hAnsi="Arial" w:cs="Arial"/>
          <w:lang w:val="de-DE" w:eastAsia="ar-SA"/>
        </w:rPr>
        <w:t>Wodarczyk</w:t>
      </w:r>
      <w:proofErr w:type="spellEnd"/>
      <w:r w:rsidR="00C00FA2">
        <w:rPr>
          <w:rFonts w:ascii="Arial" w:eastAsia="Times New Roman" w:hAnsi="Arial" w:cs="Arial"/>
          <w:lang w:val="de-DE" w:eastAsia="ar-SA"/>
        </w:rPr>
        <w:t xml:space="preserve"> weiß aus Erfahrung</w:t>
      </w:r>
      <w:r w:rsidR="00D323D9">
        <w:rPr>
          <w:rFonts w:ascii="Arial" w:eastAsia="Times New Roman" w:hAnsi="Arial" w:cs="Arial"/>
          <w:lang w:val="de-DE" w:eastAsia="ar-SA"/>
        </w:rPr>
        <w:t xml:space="preserve">: </w:t>
      </w:r>
      <w:r w:rsidR="00C00FA2">
        <w:rPr>
          <w:rFonts w:ascii="Arial" w:eastAsia="Times New Roman" w:hAnsi="Arial" w:cs="Arial"/>
          <w:lang w:val="de-DE" w:eastAsia="ar-SA"/>
        </w:rPr>
        <w:t xml:space="preserve">„Wie geschmiert läuft es nur, wenn alle zusammenarbeiten. Da sind Tontechniker, Lieferanten und Reinigungskräfte </w:t>
      </w:r>
      <w:r w:rsidR="007B4F6B">
        <w:rPr>
          <w:rFonts w:ascii="Arial" w:eastAsia="Times New Roman" w:hAnsi="Arial" w:cs="Arial"/>
          <w:lang w:val="de-DE" w:eastAsia="ar-SA"/>
        </w:rPr>
        <w:t>ebenso</w:t>
      </w:r>
      <w:r w:rsidR="00C00FA2">
        <w:rPr>
          <w:rFonts w:ascii="Arial" w:eastAsia="Times New Roman" w:hAnsi="Arial" w:cs="Arial"/>
          <w:lang w:val="de-DE" w:eastAsia="ar-SA"/>
        </w:rPr>
        <w:t xml:space="preserve"> wichtig wie die Künstler und Gastronomen“.</w:t>
      </w:r>
      <w:r w:rsidR="00B1660E">
        <w:rPr>
          <w:rFonts w:ascii="Arial" w:eastAsia="Times New Roman" w:hAnsi="Arial" w:cs="Arial"/>
          <w:lang w:val="de-DE" w:eastAsia="ar-SA"/>
        </w:rPr>
        <w:t xml:space="preserve"> </w:t>
      </w:r>
    </w:p>
    <w:p w14:paraId="0890DB25" w14:textId="647F263D" w:rsidR="00256EF9" w:rsidRPr="007308C7" w:rsidRDefault="00F24D55" w:rsidP="007308C7">
      <w:pPr>
        <w:ind w:left="993" w:right="1212"/>
        <w:rPr>
          <w:rFonts w:ascii="Arial" w:hAnsi="Arial" w:cs="Arial"/>
          <w:szCs w:val="20"/>
          <w:lang w:val="de-DE"/>
        </w:rPr>
      </w:pPr>
      <w:r w:rsidRPr="007308C7">
        <w:rPr>
          <w:rFonts w:ascii="Arial" w:eastAsia="Times New Roman" w:hAnsi="Arial" w:cs="Arial"/>
          <w:b/>
          <w:szCs w:val="20"/>
          <w:lang w:val="de-DE" w:eastAsia="ar-SA"/>
        </w:rPr>
        <w:t>Weitere Informationen</w:t>
      </w:r>
      <w:r w:rsidRPr="007308C7">
        <w:rPr>
          <w:rFonts w:ascii="Arial" w:eastAsia="Times New Roman" w:hAnsi="Arial" w:cs="Arial"/>
          <w:b/>
          <w:szCs w:val="20"/>
          <w:lang w:val="de-DE" w:eastAsia="ar-SA"/>
        </w:rPr>
        <w:br/>
      </w:r>
      <w:r w:rsidRPr="007308C7">
        <w:rPr>
          <w:rFonts w:ascii="Arial" w:hAnsi="Arial" w:cs="Arial"/>
          <w:szCs w:val="20"/>
          <w:lang w:val="de-DE"/>
        </w:rPr>
        <w:t xml:space="preserve">Tourismusverband Pfaffenwinkel, Bauerngasse 5, D-86952 Schongau, </w:t>
      </w:r>
      <w:r w:rsidR="00EC390C">
        <w:rPr>
          <w:rFonts w:ascii="Arial" w:hAnsi="Arial" w:cs="Arial"/>
          <w:szCs w:val="20"/>
          <w:lang w:val="de-DE"/>
        </w:rPr>
        <w:br/>
      </w:r>
      <w:r w:rsidRPr="007308C7">
        <w:rPr>
          <w:rFonts w:ascii="Arial" w:hAnsi="Arial" w:cs="Arial"/>
          <w:szCs w:val="20"/>
          <w:lang w:val="de-DE"/>
        </w:rPr>
        <w:t xml:space="preserve">Tel.: +49 (0)8861/ 211 3200, </w:t>
      </w:r>
      <w:bookmarkStart w:id="1" w:name="_Hlk518553275"/>
      <w:r w:rsidR="00000555" w:rsidRPr="007308C7">
        <w:rPr>
          <w:rStyle w:val="Hyperlink"/>
          <w:rFonts w:ascii="Arial" w:hAnsi="Arial" w:cs="Arial"/>
          <w:szCs w:val="20"/>
          <w:lang w:val="de-DE"/>
        </w:rPr>
        <w:fldChar w:fldCharType="begin"/>
      </w:r>
      <w:r w:rsidR="00000555" w:rsidRPr="007308C7">
        <w:rPr>
          <w:rStyle w:val="Hyperlink"/>
          <w:rFonts w:ascii="Arial" w:hAnsi="Arial" w:cs="Arial"/>
          <w:szCs w:val="20"/>
          <w:lang w:val="de-DE"/>
        </w:rPr>
        <w:instrText xml:space="preserve"> HYPERLINK "http://www.pfaffen-winkel.de" </w:instrText>
      </w:r>
      <w:r w:rsidR="00000555" w:rsidRPr="007308C7">
        <w:rPr>
          <w:rStyle w:val="Hyperlink"/>
          <w:rFonts w:ascii="Arial" w:hAnsi="Arial" w:cs="Arial"/>
          <w:szCs w:val="20"/>
          <w:lang w:val="de-DE"/>
        </w:rPr>
        <w:fldChar w:fldCharType="separate"/>
      </w:r>
      <w:r w:rsidRPr="007308C7">
        <w:rPr>
          <w:rStyle w:val="Hyperlink"/>
          <w:rFonts w:ascii="Arial" w:hAnsi="Arial" w:cs="Arial"/>
          <w:szCs w:val="20"/>
          <w:lang w:val="de-DE"/>
        </w:rPr>
        <w:t>www.pfaffen-winkel.de</w:t>
      </w:r>
      <w:r w:rsidR="00000555" w:rsidRPr="007308C7">
        <w:rPr>
          <w:rStyle w:val="Hyperlink"/>
          <w:rFonts w:ascii="Arial" w:hAnsi="Arial" w:cs="Arial"/>
          <w:szCs w:val="20"/>
          <w:lang w:val="de-DE"/>
        </w:rPr>
        <w:fldChar w:fldCharType="end"/>
      </w:r>
      <w:bookmarkEnd w:id="1"/>
      <w:r w:rsidRPr="007308C7">
        <w:rPr>
          <w:rFonts w:ascii="Arial" w:hAnsi="Arial" w:cs="Arial"/>
          <w:szCs w:val="20"/>
          <w:lang w:val="de-DE"/>
        </w:rPr>
        <w:t xml:space="preserve">, </w:t>
      </w:r>
      <w:hyperlink r:id="rId10" w:history="1">
        <w:r w:rsidRPr="007308C7">
          <w:rPr>
            <w:rStyle w:val="Hyperlink"/>
            <w:rFonts w:ascii="Arial" w:hAnsi="Arial" w:cs="Arial"/>
            <w:szCs w:val="20"/>
            <w:lang w:val="de-DE"/>
          </w:rPr>
          <w:t>info@pfaffen-winkel.de</w:t>
        </w:r>
      </w:hyperlink>
      <w:r w:rsidRPr="007308C7">
        <w:rPr>
          <w:rFonts w:ascii="Arial" w:hAnsi="Arial" w:cs="Arial"/>
          <w:szCs w:val="20"/>
          <w:lang w:val="de-DE"/>
        </w:rPr>
        <w:t xml:space="preserve"> </w:t>
      </w:r>
    </w:p>
    <w:sectPr w:rsidR="00256EF9" w:rsidRPr="007308C7" w:rsidSect="001131ED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363A" w14:textId="77777777" w:rsidR="00C70AE1" w:rsidRDefault="00C70AE1" w:rsidP="00077716">
      <w:pPr>
        <w:spacing w:after="0" w:line="240" w:lineRule="auto"/>
      </w:pPr>
      <w:r>
        <w:separator/>
      </w:r>
    </w:p>
  </w:endnote>
  <w:endnote w:type="continuationSeparator" w:id="0">
    <w:p w14:paraId="7AAD6148" w14:textId="77777777" w:rsidR="00C70AE1" w:rsidRDefault="00C70AE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3E2C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1E0E12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B29CF8F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8C2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3AA93F8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71FB83F5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3C57E" w14:textId="77777777" w:rsidR="00C70AE1" w:rsidRDefault="00C70AE1" w:rsidP="00077716">
      <w:pPr>
        <w:spacing w:after="0" w:line="240" w:lineRule="auto"/>
      </w:pPr>
      <w:r>
        <w:separator/>
      </w:r>
    </w:p>
  </w:footnote>
  <w:footnote w:type="continuationSeparator" w:id="0">
    <w:p w14:paraId="1D375536" w14:textId="77777777" w:rsidR="00C70AE1" w:rsidRDefault="00C70AE1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AD7FB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77F7C2" wp14:editId="2B687C2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1C3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6FEA96" wp14:editId="7A877772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5364" w14:textId="77777777"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6FEA96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9FE5364" w14:textId="77777777"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1"/>
    <w:rsid w:val="00000555"/>
    <w:rsid w:val="00010B2A"/>
    <w:rsid w:val="00033C72"/>
    <w:rsid w:val="00060E9C"/>
    <w:rsid w:val="000645CC"/>
    <w:rsid w:val="00071B4A"/>
    <w:rsid w:val="00077716"/>
    <w:rsid w:val="000839C6"/>
    <w:rsid w:val="00087050"/>
    <w:rsid w:val="00097B0C"/>
    <w:rsid w:val="000D20C4"/>
    <w:rsid w:val="001131ED"/>
    <w:rsid w:val="001142D6"/>
    <w:rsid w:val="001346DB"/>
    <w:rsid w:val="00163F09"/>
    <w:rsid w:val="001805FE"/>
    <w:rsid w:val="001906B3"/>
    <w:rsid w:val="001B52C0"/>
    <w:rsid w:val="001D40D5"/>
    <w:rsid w:val="0023530F"/>
    <w:rsid w:val="00254D7D"/>
    <w:rsid w:val="00256EF9"/>
    <w:rsid w:val="00283532"/>
    <w:rsid w:val="00292EFF"/>
    <w:rsid w:val="00297C1E"/>
    <w:rsid w:val="002B22E7"/>
    <w:rsid w:val="002D3B45"/>
    <w:rsid w:val="002E0F40"/>
    <w:rsid w:val="002E63AC"/>
    <w:rsid w:val="00317EB2"/>
    <w:rsid w:val="00337A89"/>
    <w:rsid w:val="003425B4"/>
    <w:rsid w:val="00370186"/>
    <w:rsid w:val="003719A3"/>
    <w:rsid w:val="00393744"/>
    <w:rsid w:val="003D1F03"/>
    <w:rsid w:val="00403151"/>
    <w:rsid w:val="00412BD3"/>
    <w:rsid w:val="00420F51"/>
    <w:rsid w:val="0042357C"/>
    <w:rsid w:val="00462A20"/>
    <w:rsid w:val="0048492D"/>
    <w:rsid w:val="004B17B2"/>
    <w:rsid w:val="004E311C"/>
    <w:rsid w:val="00503107"/>
    <w:rsid w:val="00517A52"/>
    <w:rsid w:val="00517B96"/>
    <w:rsid w:val="00531C2F"/>
    <w:rsid w:val="00554BF7"/>
    <w:rsid w:val="005857E7"/>
    <w:rsid w:val="005869E8"/>
    <w:rsid w:val="005B7D4D"/>
    <w:rsid w:val="005D60E8"/>
    <w:rsid w:val="005E54C5"/>
    <w:rsid w:val="005F6BD2"/>
    <w:rsid w:val="00612E87"/>
    <w:rsid w:val="006459F3"/>
    <w:rsid w:val="00647230"/>
    <w:rsid w:val="00651671"/>
    <w:rsid w:val="00663DB9"/>
    <w:rsid w:val="006B451A"/>
    <w:rsid w:val="006B6220"/>
    <w:rsid w:val="00704DA2"/>
    <w:rsid w:val="00724B8B"/>
    <w:rsid w:val="007272BA"/>
    <w:rsid w:val="007308C7"/>
    <w:rsid w:val="007750D7"/>
    <w:rsid w:val="007A14FA"/>
    <w:rsid w:val="007A42B4"/>
    <w:rsid w:val="007B4F6B"/>
    <w:rsid w:val="0083479A"/>
    <w:rsid w:val="00837B26"/>
    <w:rsid w:val="0085096A"/>
    <w:rsid w:val="0085299C"/>
    <w:rsid w:val="00864B08"/>
    <w:rsid w:val="00896DB0"/>
    <w:rsid w:val="008A34EA"/>
    <w:rsid w:val="008E1BD1"/>
    <w:rsid w:val="00922F69"/>
    <w:rsid w:val="0093274B"/>
    <w:rsid w:val="00937B67"/>
    <w:rsid w:val="00944CF7"/>
    <w:rsid w:val="00955196"/>
    <w:rsid w:val="00985E11"/>
    <w:rsid w:val="0099522D"/>
    <w:rsid w:val="009A1C1F"/>
    <w:rsid w:val="009A6870"/>
    <w:rsid w:val="009B766B"/>
    <w:rsid w:val="009D3113"/>
    <w:rsid w:val="009E1800"/>
    <w:rsid w:val="009E37D2"/>
    <w:rsid w:val="009E6DE8"/>
    <w:rsid w:val="00A21450"/>
    <w:rsid w:val="00A22642"/>
    <w:rsid w:val="00A4022B"/>
    <w:rsid w:val="00A4160D"/>
    <w:rsid w:val="00A73C79"/>
    <w:rsid w:val="00A77CC3"/>
    <w:rsid w:val="00A9618D"/>
    <w:rsid w:val="00A971B3"/>
    <w:rsid w:val="00AA5223"/>
    <w:rsid w:val="00AA6F08"/>
    <w:rsid w:val="00AB6E47"/>
    <w:rsid w:val="00AD6BBF"/>
    <w:rsid w:val="00AD7650"/>
    <w:rsid w:val="00B05BC1"/>
    <w:rsid w:val="00B143C7"/>
    <w:rsid w:val="00B1660E"/>
    <w:rsid w:val="00B347A9"/>
    <w:rsid w:val="00B54F7A"/>
    <w:rsid w:val="00B80EC9"/>
    <w:rsid w:val="00B9011A"/>
    <w:rsid w:val="00B91FDB"/>
    <w:rsid w:val="00BA5591"/>
    <w:rsid w:val="00BC443D"/>
    <w:rsid w:val="00BC4689"/>
    <w:rsid w:val="00BE6087"/>
    <w:rsid w:val="00BF6FE4"/>
    <w:rsid w:val="00C00FA2"/>
    <w:rsid w:val="00C04BA1"/>
    <w:rsid w:val="00C075BD"/>
    <w:rsid w:val="00C1770A"/>
    <w:rsid w:val="00C32943"/>
    <w:rsid w:val="00C538AA"/>
    <w:rsid w:val="00C70AE1"/>
    <w:rsid w:val="00CE6DD2"/>
    <w:rsid w:val="00CF10DD"/>
    <w:rsid w:val="00CF40C0"/>
    <w:rsid w:val="00D0606C"/>
    <w:rsid w:val="00D318F2"/>
    <w:rsid w:val="00D323D9"/>
    <w:rsid w:val="00D445DD"/>
    <w:rsid w:val="00D514D5"/>
    <w:rsid w:val="00D569E2"/>
    <w:rsid w:val="00D86F1D"/>
    <w:rsid w:val="00D9172B"/>
    <w:rsid w:val="00DA1AA4"/>
    <w:rsid w:val="00DC6C29"/>
    <w:rsid w:val="00E15CB8"/>
    <w:rsid w:val="00E26E22"/>
    <w:rsid w:val="00E43020"/>
    <w:rsid w:val="00E5177B"/>
    <w:rsid w:val="00E605ED"/>
    <w:rsid w:val="00E61C38"/>
    <w:rsid w:val="00E75DE5"/>
    <w:rsid w:val="00EA224B"/>
    <w:rsid w:val="00EA79BB"/>
    <w:rsid w:val="00EB3B81"/>
    <w:rsid w:val="00EC390C"/>
    <w:rsid w:val="00EC7495"/>
    <w:rsid w:val="00EC7A9B"/>
    <w:rsid w:val="00EE07EE"/>
    <w:rsid w:val="00EF1B84"/>
    <w:rsid w:val="00F00F3D"/>
    <w:rsid w:val="00F02E92"/>
    <w:rsid w:val="00F051BC"/>
    <w:rsid w:val="00F24D55"/>
    <w:rsid w:val="00F44241"/>
    <w:rsid w:val="00FB124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3689215"/>
  <w15:docId w15:val="{E7A012FC-44C1-4579-87A1-04C6083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4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C075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96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1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18D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00555"/>
    <w:rPr>
      <w:color w:val="605E5C"/>
      <w:shd w:val="clear" w:color="auto" w:fill="E1DFDD"/>
    </w:rPr>
  </w:style>
  <w:style w:type="character" w:customStyle="1" w:styleId="a-size-medium">
    <w:name w:val="a-size-medium"/>
    <w:basedOn w:val="Absatz-Standardschriftart"/>
    <w:rsid w:val="00C075BD"/>
  </w:style>
  <w:style w:type="character" w:customStyle="1" w:styleId="berschrift4Zchn">
    <w:name w:val="Überschrift 4 Zchn"/>
    <w:basedOn w:val="Absatz-Standardschriftart"/>
    <w:link w:val="berschrift4"/>
    <w:uiPriority w:val="9"/>
    <w:rsid w:val="00C075BD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C075BD"/>
    <w:rPr>
      <w:b/>
      <w:bCs/>
    </w:rPr>
  </w:style>
  <w:style w:type="character" w:customStyle="1" w:styleId="morehint">
    <w:name w:val="morehint"/>
    <w:basedOn w:val="Absatz-Standardschriftart"/>
    <w:rsid w:val="00C075BD"/>
  </w:style>
  <w:style w:type="paragraph" w:customStyle="1" w:styleId="id-article-content-item">
    <w:name w:val="id-article-content-item"/>
    <w:basedOn w:val="Standard"/>
    <w:rsid w:val="00D4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contextmenu">
    <w:name w:val="contextmenu"/>
    <w:basedOn w:val="Absatz-Standardschriftart"/>
    <w:rsid w:val="00D445D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4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4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4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4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ngauer-sommer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heaterverein-treibhaus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pfaffen-winke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affen-winkel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E067-F580-472B-83CC-145503B4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4533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</dc:creator>
  <cp:lastModifiedBy>Kunz</cp:lastModifiedBy>
  <cp:revision>44</cp:revision>
  <cp:lastPrinted>2019-05-24T16:14:00Z</cp:lastPrinted>
  <dcterms:created xsi:type="dcterms:W3CDTF">2018-07-02T08:41:00Z</dcterms:created>
  <dcterms:modified xsi:type="dcterms:W3CDTF">2019-06-05T08:10:00Z</dcterms:modified>
</cp:coreProperties>
</file>