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3607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5748BA" w14:textId="1688AE06" w:rsidR="008E050A" w:rsidRPr="00E1756D" w:rsidRDefault="002B5FC2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Juni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</w:t>
      </w:r>
      <w:r w:rsidR="00D11F5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BAE33E" w14:textId="27002E59" w:rsidR="00A3447A" w:rsidRDefault="002B5FC2" w:rsidP="00A3447A">
      <w:pPr>
        <w:spacing w:after="0" w:line="240" w:lineRule="auto"/>
        <w:ind w:left="992" w:right="1213"/>
        <w:rPr>
          <w:rFonts w:ascii="Arial" w:hAnsi="Arial" w:cs="Arial"/>
          <w:b/>
          <w:bCs/>
          <w:lang w:eastAsia="ar-SA"/>
        </w:rPr>
      </w:pPr>
      <w:bookmarkStart w:id="0" w:name="_Hlk41397942"/>
      <w:r>
        <w:rPr>
          <w:rFonts w:ascii="Arial" w:hAnsi="Arial" w:cs="Arial"/>
          <w:b/>
          <w:bCs/>
          <w:lang w:eastAsia="ar-SA"/>
        </w:rPr>
        <w:t xml:space="preserve">Auf Kaisers Spuren: Sommerfrische </w:t>
      </w:r>
      <w:r w:rsidR="00751527">
        <w:rPr>
          <w:rFonts w:ascii="Arial" w:hAnsi="Arial" w:cs="Arial"/>
          <w:b/>
          <w:bCs/>
          <w:lang w:eastAsia="ar-SA"/>
        </w:rPr>
        <w:t>„</w:t>
      </w:r>
      <w:r w:rsidR="007C7D59" w:rsidRPr="007C7D59">
        <w:rPr>
          <w:rFonts w:ascii="Arial" w:hAnsi="Arial" w:cs="Arial"/>
          <w:b/>
          <w:bCs/>
          <w:lang w:eastAsia="ar-SA"/>
        </w:rPr>
        <w:t>Hop on Hop off</w:t>
      </w:r>
      <w:r w:rsidR="00751527">
        <w:rPr>
          <w:rFonts w:ascii="Arial" w:hAnsi="Arial" w:cs="Arial"/>
          <w:b/>
          <w:bCs/>
          <w:lang w:eastAsia="ar-SA"/>
        </w:rPr>
        <w:t>“</w:t>
      </w:r>
      <w:r w:rsidR="007C7D59" w:rsidRPr="007C7D59">
        <w:rPr>
          <w:rStyle w:val="Fett"/>
          <w:b w:val="0"/>
          <w:bCs w:val="0"/>
        </w:rPr>
        <w:t xml:space="preserve"> </w:t>
      </w:r>
      <w:r>
        <w:rPr>
          <w:rFonts w:ascii="Arial" w:hAnsi="Arial" w:cs="Arial"/>
          <w:b/>
          <w:bCs/>
          <w:lang w:eastAsia="ar-SA"/>
        </w:rPr>
        <w:t>am Achensee</w:t>
      </w:r>
    </w:p>
    <w:bookmarkEnd w:id="0"/>
    <w:p w14:paraId="16C1F5D5" w14:textId="11A29EAC" w:rsidR="007C7D59" w:rsidRPr="007C7D59" w:rsidRDefault="00A3447A" w:rsidP="00A3447A">
      <w:pPr>
        <w:spacing w:after="0" w:line="240" w:lineRule="auto"/>
        <w:ind w:left="992" w:right="1213"/>
        <w:jc w:val="both"/>
        <w:rPr>
          <w:rFonts w:ascii="Arial" w:hAnsi="Arial" w:cs="Arial"/>
          <w:lang w:eastAsia="ar-SA"/>
        </w:rPr>
      </w:pPr>
      <w:r w:rsidRPr="007C7D59">
        <w:rPr>
          <w:rFonts w:ascii="Arial" w:hAnsi="Arial" w:cs="Arial"/>
          <w:lang w:eastAsia="ar-SA"/>
        </w:rPr>
        <w:t>(</w:t>
      </w:r>
      <w:r w:rsidR="002B5FC2" w:rsidRPr="007C7D59">
        <w:rPr>
          <w:rFonts w:ascii="Arial" w:hAnsi="Arial" w:cs="Arial"/>
          <w:lang w:eastAsia="ar-SA"/>
        </w:rPr>
        <w:t>Achensee</w:t>
      </w:r>
      <w:r w:rsidRPr="007C7D59">
        <w:rPr>
          <w:rFonts w:ascii="Arial" w:hAnsi="Arial" w:cs="Arial"/>
          <w:lang w:eastAsia="ar-SA"/>
        </w:rPr>
        <w:t xml:space="preserve">) </w:t>
      </w:r>
      <w:r w:rsidR="002B5FC2" w:rsidRPr="007C7D59">
        <w:rPr>
          <w:rFonts w:ascii="Arial" w:hAnsi="Arial" w:cs="Arial"/>
          <w:lang w:eastAsia="ar-SA"/>
        </w:rPr>
        <w:t xml:space="preserve">Schon Kaiser Maximilian I. war von der Schönheit des Tiroler Achensees bezaubert. </w:t>
      </w:r>
      <w:r w:rsidR="00AC3C53" w:rsidRPr="007C7D59">
        <w:rPr>
          <w:rFonts w:ascii="Arial" w:hAnsi="Arial" w:cs="Arial"/>
          <w:lang w:eastAsia="ar-SA"/>
        </w:rPr>
        <w:t>Seit seinem ersten Besuch vor mehr als 500 Jahren</w:t>
      </w:r>
      <w:r w:rsidR="00751527">
        <w:rPr>
          <w:rFonts w:ascii="Arial" w:hAnsi="Arial" w:cs="Arial"/>
          <w:lang w:eastAsia="ar-SA"/>
        </w:rPr>
        <w:t xml:space="preserve"> als</w:t>
      </w:r>
      <w:r w:rsidR="00AC3C53" w:rsidRPr="007C7D59">
        <w:rPr>
          <w:rFonts w:ascii="Arial" w:hAnsi="Arial" w:cs="Arial"/>
          <w:lang w:eastAsia="ar-SA"/>
        </w:rPr>
        <w:t xml:space="preserve"> der Grundstein für die Tiroler Sommerfrische gelegt wurde, hat sich viel getan. Damals kam die adlige Elite vor allem zum Jagen und Fischen – heute wartet auf die Besucher von Tirols Sport und Vital Park eine Fülle an Sportarten: Laufen, Wandern, Bergsteigen, Segeln, Tauchen, Surfen, Kiten, Stand-Up </w:t>
      </w:r>
      <w:proofErr w:type="spellStart"/>
      <w:r w:rsidR="00AC3C53" w:rsidRPr="007C7D59">
        <w:rPr>
          <w:rFonts w:ascii="Arial" w:hAnsi="Arial" w:cs="Arial"/>
          <w:lang w:eastAsia="ar-SA"/>
        </w:rPr>
        <w:t>Paddling</w:t>
      </w:r>
      <w:proofErr w:type="spellEnd"/>
      <w:r w:rsidR="00AC3C53" w:rsidRPr="007C7D59">
        <w:rPr>
          <w:rFonts w:ascii="Arial" w:hAnsi="Arial" w:cs="Arial"/>
          <w:lang w:eastAsia="ar-SA"/>
        </w:rPr>
        <w:t xml:space="preserve">, Tennis, Klettern oder doch lieber Golf? Die Möglichkeiten für Sport und Erholung </w:t>
      </w:r>
      <w:r w:rsidR="007C7D59">
        <w:rPr>
          <w:rFonts w:ascii="Arial" w:hAnsi="Arial" w:cs="Arial"/>
          <w:lang w:eastAsia="ar-SA"/>
        </w:rPr>
        <w:t xml:space="preserve">am Tiroler Meer </w:t>
      </w:r>
      <w:r w:rsidR="00AC3C53" w:rsidRPr="007C7D59">
        <w:rPr>
          <w:rFonts w:ascii="Arial" w:hAnsi="Arial" w:cs="Arial"/>
          <w:lang w:eastAsia="ar-SA"/>
        </w:rPr>
        <w:t xml:space="preserve">sind vielfältig. </w:t>
      </w:r>
      <w:r w:rsidR="00751527">
        <w:rPr>
          <w:rFonts w:ascii="Arial" w:hAnsi="Arial" w:cs="Arial"/>
          <w:lang w:eastAsia="ar-SA"/>
        </w:rPr>
        <w:t xml:space="preserve">Urlauber genießen besonders </w:t>
      </w:r>
      <w:r w:rsidR="000C02FB">
        <w:rPr>
          <w:rFonts w:ascii="Arial" w:hAnsi="Arial" w:cs="Arial"/>
          <w:lang w:eastAsia="ar-SA"/>
        </w:rPr>
        <w:t>d</w:t>
      </w:r>
      <w:r w:rsidR="00AC3C53" w:rsidRPr="007C7D59">
        <w:rPr>
          <w:rFonts w:ascii="Arial" w:hAnsi="Arial" w:cs="Arial"/>
          <w:lang w:eastAsia="ar-SA"/>
        </w:rPr>
        <w:t>ie Kombination aus Berg</w:t>
      </w:r>
      <w:r w:rsidR="00B309FE">
        <w:rPr>
          <w:rFonts w:ascii="Arial" w:hAnsi="Arial" w:cs="Arial"/>
          <w:lang w:eastAsia="ar-SA"/>
        </w:rPr>
        <w:t xml:space="preserve"> und See</w:t>
      </w:r>
      <w:r w:rsidR="00AC3C53" w:rsidRPr="007C7D59">
        <w:rPr>
          <w:rFonts w:ascii="Arial" w:hAnsi="Arial" w:cs="Arial"/>
          <w:lang w:eastAsia="ar-SA"/>
        </w:rPr>
        <w:t>,</w:t>
      </w:r>
      <w:r w:rsidR="007C7D59">
        <w:rPr>
          <w:rFonts w:ascii="Arial" w:hAnsi="Arial" w:cs="Arial"/>
          <w:lang w:eastAsia="ar-SA"/>
        </w:rPr>
        <w:t xml:space="preserve"> egal ob bei der entspannten Ruderboot-Fahrt oder beim idyllischen Pi</w:t>
      </w:r>
      <w:r w:rsidR="00AC3C53" w:rsidRPr="007C7D59">
        <w:rPr>
          <w:rFonts w:ascii="Arial" w:hAnsi="Arial" w:cs="Arial"/>
          <w:lang w:eastAsia="ar-SA"/>
        </w:rPr>
        <w:t>cknick am Seeufer</w:t>
      </w:r>
      <w:r w:rsidR="007C7D59" w:rsidRPr="007C7D59">
        <w:rPr>
          <w:rFonts w:ascii="Arial" w:hAnsi="Arial" w:cs="Arial"/>
          <w:lang w:eastAsia="ar-SA"/>
        </w:rPr>
        <w:t xml:space="preserve">. Neu in diesem Sommer: Das </w:t>
      </w:r>
      <w:hyperlink r:id="rId8" w:anchor="jp-carousel-6819" w:tgtFrame="_blank" w:history="1">
        <w:r w:rsidR="007C7D59" w:rsidRPr="00495F62">
          <w:rPr>
            <w:rFonts w:ascii="Arial" w:hAnsi="Arial" w:cs="Arial"/>
            <w:lang w:eastAsia="ar-SA"/>
          </w:rPr>
          <w:t>„Hop on Hop off “-Tagesticket</w:t>
        </w:r>
      </w:hyperlink>
      <w:r w:rsidR="007C7D59" w:rsidRPr="007C7D59">
        <w:rPr>
          <w:rFonts w:ascii="Arial" w:hAnsi="Arial" w:cs="Arial"/>
          <w:lang w:eastAsia="ar-SA"/>
        </w:rPr>
        <w:t xml:space="preserve"> der </w:t>
      </w:r>
      <w:proofErr w:type="spellStart"/>
      <w:r w:rsidR="007C7D59" w:rsidRPr="007C7D59">
        <w:rPr>
          <w:rFonts w:ascii="Arial" w:hAnsi="Arial" w:cs="Arial"/>
          <w:lang w:eastAsia="ar-SA"/>
        </w:rPr>
        <w:t>Achenseeschiffahrt</w:t>
      </w:r>
      <w:proofErr w:type="spellEnd"/>
      <w:r w:rsidR="007C7D59" w:rsidRPr="007C7D59">
        <w:rPr>
          <w:rFonts w:ascii="Arial" w:hAnsi="Arial" w:cs="Arial"/>
          <w:lang w:eastAsia="ar-SA"/>
        </w:rPr>
        <w:t xml:space="preserve">. Den ganzen Tag nach Herzenslust Schiff fahren </w:t>
      </w:r>
      <w:r w:rsidR="007C7D59" w:rsidRPr="00A27D0D">
        <w:rPr>
          <w:rFonts w:ascii="Arial" w:hAnsi="Arial" w:cs="Arial"/>
          <w:lang w:eastAsia="ar-SA"/>
        </w:rPr>
        <w:t>und so oft aus</w:t>
      </w:r>
      <w:r w:rsidR="00495F62" w:rsidRPr="00A27D0D">
        <w:rPr>
          <w:rFonts w:ascii="Arial" w:hAnsi="Arial" w:cs="Arial"/>
          <w:lang w:eastAsia="ar-SA"/>
        </w:rPr>
        <w:t xml:space="preserve">- </w:t>
      </w:r>
      <w:r w:rsidR="007C7D59" w:rsidRPr="00A27D0D">
        <w:rPr>
          <w:rFonts w:ascii="Arial" w:hAnsi="Arial" w:cs="Arial"/>
          <w:lang w:eastAsia="ar-SA"/>
        </w:rPr>
        <w:t xml:space="preserve">und wieder </w:t>
      </w:r>
      <w:r w:rsidR="00495F62" w:rsidRPr="00A27D0D">
        <w:rPr>
          <w:rFonts w:ascii="Arial" w:hAnsi="Arial" w:cs="Arial"/>
          <w:lang w:eastAsia="ar-SA"/>
        </w:rPr>
        <w:t>ein</w:t>
      </w:r>
      <w:r w:rsidR="007C7D59" w:rsidRPr="00A27D0D">
        <w:rPr>
          <w:rFonts w:ascii="Arial" w:hAnsi="Arial" w:cs="Arial"/>
          <w:lang w:eastAsia="ar-SA"/>
        </w:rPr>
        <w:t>steigen, wie man möchte</w:t>
      </w:r>
      <w:r w:rsidR="00E36A3A" w:rsidRPr="00A27D0D">
        <w:rPr>
          <w:rFonts w:ascii="Arial" w:hAnsi="Arial" w:cs="Arial"/>
          <w:lang w:eastAsia="ar-SA"/>
        </w:rPr>
        <w:t>:</w:t>
      </w:r>
      <w:r w:rsidR="007C7D59" w:rsidRPr="00A27D0D">
        <w:rPr>
          <w:rFonts w:ascii="Arial" w:hAnsi="Arial" w:cs="Arial"/>
          <w:lang w:eastAsia="ar-SA"/>
        </w:rPr>
        <w:t xml:space="preserve"> Baden am türkis schimmernden flachen Südufer, ein längerer Besuch </w:t>
      </w:r>
      <w:r w:rsidR="00DE1F86" w:rsidRPr="00A27D0D">
        <w:rPr>
          <w:rFonts w:ascii="Arial" w:hAnsi="Arial" w:cs="Arial"/>
          <w:lang w:eastAsia="ar-SA"/>
        </w:rPr>
        <w:t>auf</w:t>
      </w:r>
      <w:r w:rsidR="007C7D59" w:rsidRPr="00A27D0D">
        <w:rPr>
          <w:rFonts w:ascii="Arial" w:hAnsi="Arial" w:cs="Arial"/>
          <w:lang w:eastAsia="ar-SA"/>
        </w:rPr>
        <w:t xml:space="preserve"> der </w:t>
      </w:r>
      <w:proofErr w:type="spellStart"/>
      <w:r w:rsidR="007C7D59" w:rsidRPr="00A27D0D">
        <w:rPr>
          <w:rFonts w:ascii="Arial" w:hAnsi="Arial" w:cs="Arial"/>
          <w:lang w:eastAsia="ar-SA"/>
        </w:rPr>
        <w:t>Gaisalm</w:t>
      </w:r>
      <w:proofErr w:type="spellEnd"/>
      <w:r w:rsidR="007C7D59" w:rsidRPr="00A27D0D">
        <w:rPr>
          <w:rFonts w:ascii="Arial" w:hAnsi="Arial" w:cs="Arial"/>
          <w:lang w:eastAsia="ar-SA"/>
        </w:rPr>
        <w:t>, die nur zu Fuß oder mit dem Schiff erreichbar ist, Sundowner in Pertisau</w:t>
      </w:r>
      <w:r w:rsidR="00DE1F86" w:rsidRPr="00A27D0D">
        <w:rPr>
          <w:rFonts w:ascii="Arial" w:hAnsi="Arial" w:cs="Arial"/>
          <w:lang w:eastAsia="ar-SA"/>
        </w:rPr>
        <w:t xml:space="preserve"> und vieles mehr. </w:t>
      </w:r>
      <w:r w:rsidR="00495F62" w:rsidRPr="00A27D0D">
        <w:rPr>
          <w:rFonts w:ascii="Arial" w:hAnsi="Arial" w:cs="Arial"/>
          <w:lang w:eastAsia="ar-SA"/>
        </w:rPr>
        <w:t xml:space="preserve">Das Ticket kostet für Erwachsene </w:t>
      </w:r>
      <w:r w:rsidR="007C7D59" w:rsidRPr="00A27D0D">
        <w:rPr>
          <w:rFonts w:ascii="Arial" w:hAnsi="Arial" w:cs="Arial"/>
          <w:lang w:eastAsia="ar-SA"/>
        </w:rPr>
        <w:t>21 Euro</w:t>
      </w:r>
      <w:r w:rsidR="00495F62" w:rsidRPr="00A27D0D">
        <w:rPr>
          <w:rFonts w:ascii="Arial" w:hAnsi="Arial" w:cs="Arial"/>
          <w:lang w:eastAsia="ar-SA"/>
        </w:rPr>
        <w:t xml:space="preserve">, </w:t>
      </w:r>
      <w:r w:rsidR="00E36A3A" w:rsidRPr="00A27D0D">
        <w:rPr>
          <w:rFonts w:ascii="Arial" w:hAnsi="Arial" w:cs="Arial"/>
          <w:lang w:eastAsia="ar-SA"/>
        </w:rPr>
        <w:t xml:space="preserve">für </w:t>
      </w:r>
      <w:r w:rsidR="007C7D59" w:rsidRPr="00A27D0D">
        <w:rPr>
          <w:rFonts w:ascii="Arial" w:hAnsi="Arial" w:cs="Arial"/>
          <w:lang w:eastAsia="ar-SA"/>
        </w:rPr>
        <w:t>Kinder 10,50 Euro</w:t>
      </w:r>
      <w:r w:rsidR="00E36A3A" w:rsidRPr="00A27D0D">
        <w:rPr>
          <w:rFonts w:ascii="Arial" w:hAnsi="Arial" w:cs="Arial"/>
          <w:lang w:eastAsia="ar-SA"/>
        </w:rPr>
        <w:t>;</w:t>
      </w:r>
      <w:r w:rsidR="00495F62" w:rsidRPr="00A27D0D">
        <w:rPr>
          <w:rFonts w:ascii="Arial" w:hAnsi="Arial" w:cs="Arial"/>
          <w:lang w:eastAsia="ar-SA"/>
        </w:rPr>
        <w:t xml:space="preserve"> das</w:t>
      </w:r>
      <w:r w:rsidR="00495F62">
        <w:rPr>
          <w:rFonts w:ascii="Arial" w:hAnsi="Arial" w:cs="Arial"/>
          <w:lang w:eastAsia="ar-SA"/>
        </w:rPr>
        <w:t xml:space="preserve"> Familienticket für zwei Erwachsene und zwei Kinder gibt es für 43 Euro. </w:t>
      </w:r>
      <w:hyperlink r:id="rId9" w:history="1">
        <w:r w:rsidR="00495F62" w:rsidRPr="00D021A7">
          <w:rPr>
            <w:rStyle w:val="Hyperlink"/>
            <w:rFonts w:ascii="Arial" w:hAnsi="Arial" w:cs="Arial"/>
            <w:lang w:eastAsia="ar-SA"/>
          </w:rPr>
          <w:t>www.achensee.com</w:t>
        </w:r>
      </w:hyperlink>
      <w:r w:rsidR="00495F62">
        <w:rPr>
          <w:rFonts w:ascii="Arial" w:hAnsi="Arial" w:cs="Arial"/>
          <w:lang w:eastAsia="ar-SA"/>
        </w:rPr>
        <w:t xml:space="preserve"> </w:t>
      </w:r>
    </w:p>
    <w:p w14:paraId="6C721CC8" w14:textId="77777777" w:rsidR="00A3447A" w:rsidRDefault="00A3447A" w:rsidP="006202D5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eastAsia="ar-SA"/>
        </w:rPr>
      </w:pPr>
    </w:p>
    <w:sectPr w:rsidR="00A3447A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1CAA" w14:textId="77777777" w:rsidR="00D46C79" w:rsidRDefault="00D46C79" w:rsidP="00077716">
      <w:pPr>
        <w:spacing w:after="0" w:line="240" w:lineRule="auto"/>
      </w:pPr>
      <w:r>
        <w:separator/>
      </w:r>
    </w:p>
  </w:endnote>
  <w:endnote w:type="continuationSeparator" w:id="0">
    <w:p w14:paraId="2BD63D87" w14:textId="77777777" w:rsidR="00D46C79" w:rsidRDefault="00D46C7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21D27" w14:textId="77777777" w:rsidR="00D46C79" w:rsidRDefault="00D46C79" w:rsidP="00077716">
      <w:pPr>
        <w:spacing w:after="0" w:line="240" w:lineRule="auto"/>
      </w:pPr>
      <w:r>
        <w:separator/>
      </w:r>
    </w:p>
  </w:footnote>
  <w:footnote w:type="continuationSeparator" w:id="0">
    <w:p w14:paraId="1C42C43C" w14:textId="77777777" w:rsidR="00D46C79" w:rsidRDefault="00D46C7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E9AE" w14:textId="77777777" w:rsidR="00F575A6" w:rsidRPr="00F575A6" w:rsidRDefault="00D46C79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77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019C7"/>
    <w:rsid w:val="000150F6"/>
    <w:rsid w:val="00033E77"/>
    <w:rsid w:val="00036A4F"/>
    <w:rsid w:val="000434D7"/>
    <w:rsid w:val="00060E9C"/>
    <w:rsid w:val="000676A0"/>
    <w:rsid w:val="00077716"/>
    <w:rsid w:val="00090CD8"/>
    <w:rsid w:val="000974BB"/>
    <w:rsid w:val="000A2A26"/>
    <w:rsid w:val="000A5786"/>
    <w:rsid w:val="000A63BC"/>
    <w:rsid w:val="000C02FB"/>
    <w:rsid w:val="001014FD"/>
    <w:rsid w:val="001222DA"/>
    <w:rsid w:val="0012339F"/>
    <w:rsid w:val="00134F98"/>
    <w:rsid w:val="00144B62"/>
    <w:rsid w:val="001552D9"/>
    <w:rsid w:val="00157080"/>
    <w:rsid w:val="001604AF"/>
    <w:rsid w:val="00171DFD"/>
    <w:rsid w:val="00177058"/>
    <w:rsid w:val="00191828"/>
    <w:rsid w:val="001B5502"/>
    <w:rsid w:val="001C061E"/>
    <w:rsid w:val="001D2210"/>
    <w:rsid w:val="00247B02"/>
    <w:rsid w:val="00252B80"/>
    <w:rsid w:val="0025563E"/>
    <w:rsid w:val="00283532"/>
    <w:rsid w:val="00283CC1"/>
    <w:rsid w:val="00286834"/>
    <w:rsid w:val="00287398"/>
    <w:rsid w:val="00297F8E"/>
    <w:rsid w:val="002B5FC2"/>
    <w:rsid w:val="002C718B"/>
    <w:rsid w:val="002E7621"/>
    <w:rsid w:val="002F22D4"/>
    <w:rsid w:val="002F6038"/>
    <w:rsid w:val="003151E2"/>
    <w:rsid w:val="00325ED2"/>
    <w:rsid w:val="00337A89"/>
    <w:rsid w:val="00343F74"/>
    <w:rsid w:val="00357B13"/>
    <w:rsid w:val="00360F03"/>
    <w:rsid w:val="003C4EA5"/>
    <w:rsid w:val="003D448D"/>
    <w:rsid w:val="003D6196"/>
    <w:rsid w:val="003E6EFA"/>
    <w:rsid w:val="003F2310"/>
    <w:rsid w:val="003F247E"/>
    <w:rsid w:val="00404A31"/>
    <w:rsid w:val="00405142"/>
    <w:rsid w:val="00405BCF"/>
    <w:rsid w:val="00416FEA"/>
    <w:rsid w:val="00420F51"/>
    <w:rsid w:val="004277D4"/>
    <w:rsid w:val="004415C2"/>
    <w:rsid w:val="004439BF"/>
    <w:rsid w:val="004462C8"/>
    <w:rsid w:val="004537CA"/>
    <w:rsid w:val="004730E8"/>
    <w:rsid w:val="00477D0F"/>
    <w:rsid w:val="00480A4D"/>
    <w:rsid w:val="004834E5"/>
    <w:rsid w:val="00483A52"/>
    <w:rsid w:val="00495F62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7528"/>
    <w:rsid w:val="005A2045"/>
    <w:rsid w:val="005A3589"/>
    <w:rsid w:val="005A72C3"/>
    <w:rsid w:val="005B5B44"/>
    <w:rsid w:val="005C7940"/>
    <w:rsid w:val="005F058F"/>
    <w:rsid w:val="005F06AC"/>
    <w:rsid w:val="005F5038"/>
    <w:rsid w:val="005F6519"/>
    <w:rsid w:val="006202D5"/>
    <w:rsid w:val="00635607"/>
    <w:rsid w:val="00647C5A"/>
    <w:rsid w:val="006571B6"/>
    <w:rsid w:val="006610DA"/>
    <w:rsid w:val="00662BB9"/>
    <w:rsid w:val="006A6059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51527"/>
    <w:rsid w:val="00752C7C"/>
    <w:rsid w:val="00753AE2"/>
    <w:rsid w:val="0075606D"/>
    <w:rsid w:val="00770F9D"/>
    <w:rsid w:val="00796C81"/>
    <w:rsid w:val="007B495E"/>
    <w:rsid w:val="007C203D"/>
    <w:rsid w:val="007C7D59"/>
    <w:rsid w:val="007E207A"/>
    <w:rsid w:val="007E6A4A"/>
    <w:rsid w:val="008078B5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724AD"/>
    <w:rsid w:val="0088064E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204AF"/>
    <w:rsid w:val="0093425F"/>
    <w:rsid w:val="00944CF7"/>
    <w:rsid w:val="00955196"/>
    <w:rsid w:val="00967DAF"/>
    <w:rsid w:val="009763BB"/>
    <w:rsid w:val="00984BE5"/>
    <w:rsid w:val="00987ED5"/>
    <w:rsid w:val="009A4185"/>
    <w:rsid w:val="009A738A"/>
    <w:rsid w:val="009B27D7"/>
    <w:rsid w:val="009E1800"/>
    <w:rsid w:val="00A006C4"/>
    <w:rsid w:val="00A27D0D"/>
    <w:rsid w:val="00A3447A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C3C53"/>
    <w:rsid w:val="00AD1384"/>
    <w:rsid w:val="00AD7650"/>
    <w:rsid w:val="00AE5229"/>
    <w:rsid w:val="00B21DE2"/>
    <w:rsid w:val="00B309FE"/>
    <w:rsid w:val="00B3422B"/>
    <w:rsid w:val="00B347A9"/>
    <w:rsid w:val="00B46B6C"/>
    <w:rsid w:val="00B71EBD"/>
    <w:rsid w:val="00B76BAE"/>
    <w:rsid w:val="00B802B2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1280"/>
    <w:rsid w:val="00C61809"/>
    <w:rsid w:val="00C77777"/>
    <w:rsid w:val="00CA0D77"/>
    <w:rsid w:val="00CB3AF8"/>
    <w:rsid w:val="00CB6F0D"/>
    <w:rsid w:val="00CC5C6B"/>
    <w:rsid w:val="00CD2C57"/>
    <w:rsid w:val="00CE13B9"/>
    <w:rsid w:val="00CE179F"/>
    <w:rsid w:val="00D11F53"/>
    <w:rsid w:val="00D209CF"/>
    <w:rsid w:val="00D46C79"/>
    <w:rsid w:val="00D53EA7"/>
    <w:rsid w:val="00D54C31"/>
    <w:rsid w:val="00D66887"/>
    <w:rsid w:val="00D8423B"/>
    <w:rsid w:val="00D86F1D"/>
    <w:rsid w:val="00DA0D8F"/>
    <w:rsid w:val="00DA1AA4"/>
    <w:rsid w:val="00DC5347"/>
    <w:rsid w:val="00DC6C29"/>
    <w:rsid w:val="00DE00D8"/>
    <w:rsid w:val="00DE1F86"/>
    <w:rsid w:val="00DE4BAE"/>
    <w:rsid w:val="00DE5558"/>
    <w:rsid w:val="00DF6A5A"/>
    <w:rsid w:val="00E15BB9"/>
    <w:rsid w:val="00E23B4D"/>
    <w:rsid w:val="00E26E22"/>
    <w:rsid w:val="00E36A3A"/>
    <w:rsid w:val="00E53087"/>
    <w:rsid w:val="00E56755"/>
    <w:rsid w:val="00E608C4"/>
    <w:rsid w:val="00E80653"/>
    <w:rsid w:val="00EA79BB"/>
    <w:rsid w:val="00EC084A"/>
    <w:rsid w:val="00EC5159"/>
    <w:rsid w:val="00EF3316"/>
    <w:rsid w:val="00F13198"/>
    <w:rsid w:val="00F55671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9763B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405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rolschiffahrt.com/fahrplan-2019-2/fahrplan-202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hensee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AFF-4D8F-46D8-ACD9-BD499F9B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Beate Kellermann</cp:lastModifiedBy>
  <cp:revision>42</cp:revision>
  <cp:lastPrinted>2020-03-17T15:23:00Z</cp:lastPrinted>
  <dcterms:created xsi:type="dcterms:W3CDTF">2019-10-22T08:53:00Z</dcterms:created>
  <dcterms:modified xsi:type="dcterms:W3CDTF">2020-05-28T08:08:00Z</dcterms:modified>
</cp:coreProperties>
</file>