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DFAA" w14:textId="1BEBE54A" w:rsidR="008E050A" w:rsidRPr="00474052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Ferienregion Hohe Salve</w:t>
      </w:r>
    </w:p>
    <w:p w14:paraId="2B4F3508" w14:textId="77777777" w:rsidR="008E050A" w:rsidRPr="00474052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8B23732" w14:textId="71EF7D51" w:rsidR="008E050A" w:rsidRPr="00474052" w:rsidRDefault="005833A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01</w:t>
      </w:r>
      <w:r w:rsidR="00125F3E"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September</w:t>
      </w:r>
      <w:r w:rsidR="00B261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</w:t>
      </w:r>
    </w:p>
    <w:p w14:paraId="07FC47FE" w14:textId="77777777" w:rsidR="008E050A" w:rsidRPr="00474052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E26ADE3" w14:textId="4A4CA2F6" w:rsidR="00BA5ECE" w:rsidRDefault="00C92290" w:rsidP="00EF292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Gold wert: Familien-Herbst rund um die</w:t>
      </w:r>
      <w:r w:rsidR="00554C31">
        <w:rPr>
          <w:rFonts w:ascii="Arial" w:eastAsia="Times New Roman" w:hAnsi="Arial" w:cs="Arial"/>
          <w:b/>
          <w:lang w:val="de-DE" w:eastAsia="ar-SA"/>
        </w:rPr>
        <w:t xml:space="preserve"> </w:t>
      </w:r>
      <w:r w:rsidR="007C4B8C">
        <w:rPr>
          <w:rFonts w:ascii="Arial" w:eastAsia="Times New Roman" w:hAnsi="Arial" w:cs="Arial"/>
          <w:b/>
          <w:lang w:val="de-DE" w:eastAsia="ar-SA"/>
        </w:rPr>
        <w:t>Hohe Salve</w:t>
      </w:r>
    </w:p>
    <w:p w14:paraId="7F9AB101" w14:textId="7087275B" w:rsidR="00FD7E8F" w:rsidRDefault="00A3371B" w:rsidP="00554C31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</w:pPr>
      <w:r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(Hopfgarten)</w:t>
      </w:r>
      <w:r w:rsidR="004C66F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4C66F9" w:rsidRPr="004C66F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Die</w:t>
      </w:r>
      <w:r w:rsidR="00466279" w:rsidRPr="004C66F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30727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Ferienr</w:t>
      </w:r>
      <w:r w:rsidR="004C66F9" w:rsidRPr="004C66F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egion </w:t>
      </w:r>
      <w:r w:rsidR="00466279" w:rsidRPr="004C66F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Hohe Salve </w:t>
      </w:r>
      <w:r w:rsidR="00BB291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verwirklicht</w:t>
      </w:r>
      <w:r w:rsidR="004C66F9" w:rsidRPr="004C66F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große </w:t>
      </w:r>
      <w:r w:rsidR="00BB291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Urlaubsträume</w:t>
      </w:r>
      <w:r w:rsidR="00D6599B" w:rsidRPr="00D6599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BB291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zu</w:t>
      </w:r>
      <w:r w:rsidR="00D6599B" w:rsidRPr="004C66F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kleinen Preisen</w:t>
      </w:r>
      <w:r w:rsidR="00B61F28" w:rsidRPr="004C66F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: </w:t>
      </w:r>
      <w:r w:rsidR="00915A45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Während der </w:t>
      </w:r>
      <w:r w:rsidR="007259B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Familien</w:t>
      </w:r>
      <w:r w:rsidR="0030727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-</w:t>
      </w:r>
      <w:r w:rsidR="007259B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Herbst</w:t>
      </w:r>
      <w:r w:rsidR="0030727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-W</w:t>
      </w:r>
      <w:r w:rsidR="007259B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ochen </w:t>
      </w:r>
      <w:r w:rsidR="00D6599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erleben </w:t>
      </w:r>
      <w:r w:rsidR="00BB291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Eltern mit Kindern</w:t>
      </w:r>
      <w:r w:rsidR="007259B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vom 26. September bis zum </w:t>
      </w:r>
      <w:r w:rsidR="00BB291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br/>
      </w:r>
      <w:r w:rsidR="007259B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8. November perfekten Bergurlaub</w:t>
      </w:r>
      <w:r w:rsidR="00D6599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4C66F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– auch </w:t>
      </w:r>
      <w:r w:rsidR="00D6599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mit </w:t>
      </w:r>
      <w:r w:rsidR="00BB291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knappem</w:t>
      </w:r>
      <w:r w:rsidR="004C66F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Budget</w:t>
      </w:r>
      <w:r w:rsidR="0022621C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.</w:t>
      </w:r>
      <w:r w:rsidR="00F06D98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D6599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Denn b</w:t>
      </w:r>
      <w:r w:rsidR="00E328B5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eim Kauf einer Bergbahn Erlebnis-Card für ein</w:t>
      </w:r>
      <w:r w:rsidR="00BB291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en Erwachsenen </w:t>
      </w:r>
      <w:r w:rsidR="00E328B5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gibt es alle weiteren Pässe für Kinder bis 15 Jahren geschenkt</w:t>
      </w:r>
      <w:r w:rsidR="0022621C" w:rsidRPr="004C66F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. </w:t>
      </w:r>
      <w:r w:rsidR="00554C31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Die Hohe Salve (1.829 m), </w:t>
      </w:r>
      <w:r w:rsidR="00554C31">
        <w:rPr>
          <w:rFonts w:ascii="Arial" w:eastAsia="Times New Roman" w:hAnsi="Arial" w:cs="Arial"/>
          <w:lang w:val="de-DE" w:eastAsia="ar-SA"/>
        </w:rPr>
        <w:t>der schönste Aussichtsberg der Kitzbüheler Alpen, lockt mit Weitblick und Abenteuern</w:t>
      </w:r>
      <w:r w:rsidR="0022621C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: Während die Kleinen auf dem Erlebnisspielplatz toben</w:t>
      </w:r>
      <w:r w:rsidR="000B268A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,</w:t>
      </w:r>
      <w:r w:rsidR="0022621C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0B268A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entdecken</w:t>
      </w:r>
      <w:r w:rsidR="0022621C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E328B5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die </w:t>
      </w:r>
      <w:r w:rsidR="000B268A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Große</w:t>
      </w:r>
      <w:r w:rsidR="00E328B5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n</w:t>
      </w:r>
      <w:r w:rsidR="0022621C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das „Salvenkirchlein“</w:t>
      </w:r>
      <w:r w:rsidR="00E328B5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– Österreichs höchstgelegene Wallfahrtskirche</w:t>
      </w:r>
      <w:r w:rsidR="0022621C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. Wanderfreunde starten hier traumhafte </w:t>
      </w:r>
      <w:r w:rsidR="006410CF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T</w:t>
      </w:r>
      <w:r w:rsidR="0022621C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ouren und </w:t>
      </w:r>
      <w:r w:rsidR="00D6599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im</w:t>
      </w:r>
      <w:r w:rsidR="007704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Drehrestaurant „</w:t>
      </w:r>
      <w:proofErr w:type="spellStart"/>
      <w:r w:rsidR="007704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Umadum</w:t>
      </w:r>
      <w:proofErr w:type="spellEnd"/>
      <w:r w:rsidR="007704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proofErr w:type="spellStart"/>
      <w:r w:rsidR="007704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Stubn</w:t>
      </w:r>
      <w:proofErr w:type="spellEnd"/>
      <w:r w:rsidR="007704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“ </w:t>
      </w:r>
      <w:r w:rsidR="00D6599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genießen </w:t>
      </w:r>
      <w:r w:rsidR="00BB291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Gäste</w:t>
      </w:r>
      <w:r w:rsidR="00D6599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7704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köstliche </w:t>
      </w:r>
      <w:proofErr w:type="spellStart"/>
      <w:r w:rsidR="007704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Kiachl</w:t>
      </w:r>
      <w:proofErr w:type="spellEnd"/>
      <w:r w:rsidR="007704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D6599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mit</w:t>
      </w:r>
      <w:r w:rsidR="007704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einer </w:t>
      </w:r>
      <w:r w:rsidR="00D6599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spektakulären </w:t>
      </w:r>
      <w:r w:rsidR="007704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Aussicht auf </w:t>
      </w:r>
      <w:r w:rsidR="00C92290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mehr als</w:t>
      </w:r>
      <w:r w:rsidR="00D6599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70</w:t>
      </w:r>
      <w:r w:rsidR="007704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Dreitausender. Die Erlebnis-Card gilt neben </w:t>
      </w:r>
      <w:r w:rsidR="004C66F9" w:rsidRPr="00D6599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den</w:t>
      </w:r>
      <w:r w:rsidR="00554C31" w:rsidRPr="00D6599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BB291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Liften</w:t>
      </w:r>
      <w:r w:rsidR="00554C31" w:rsidRPr="00D6599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zur</w:t>
      </w:r>
      <w:r w:rsidR="0022621C" w:rsidRPr="00D6599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Hohen Salve</w:t>
      </w:r>
      <w:r w:rsidR="0022621C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7704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auch für </w:t>
      </w:r>
      <w:r w:rsidR="0022621C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die anderen </w:t>
      </w:r>
      <w:r w:rsidR="00554C31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zwölf</w:t>
      </w:r>
      <w:r w:rsidR="0022621C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Sommerbergbahnen de</w:t>
      </w:r>
      <w:r w:rsidR="0030727B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r Skiwelt Wilder Kaiser</w:t>
      </w:r>
      <w:r w:rsidR="00C92290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– </w:t>
      </w:r>
      <w:r w:rsidR="0022621C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Brixental</w:t>
      </w:r>
      <w:r w:rsidR="007704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. Dazu stehen insgesamt sieben</w:t>
      </w:r>
      <w:r w:rsidR="00C92290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einzigartige</w:t>
      </w:r>
      <w:r w:rsidR="007704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Bergerlebniswelten</w:t>
      </w:r>
      <w:r w:rsidR="00BB291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77047E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zur Auswahl. </w:t>
      </w:r>
      <w:r w:rsidR="00554C31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Die Erlebnis-Card für drei Tage kostet für Erwachsene mit Gästekarte 51 Euro. </w:t>
      </w:r>
      <w:r w:rsidR="00554C31" w:rsidRPr="004C66F9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Übrigens</w:t>
      </w:r>
      <w:r w:rsidR="00554C31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: </w:t>
      </w:r>
      <w:r w:rsidR="00FF1C2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Die </w:t>
      </w:r>
      <w:r w:rsidR="00FD7E8F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Ferien</w:t>
      </w:r>
      <w:r w:rsidR="00422F58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r</w:t>
      </w:r>
      <w:r w:rsidR="00FF1C2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egion Hohe Salve punktet mit vorbildlichen Storno-Bedingungen und </w:t>
      </w:r>
      <w:r w:rsidR="00E328B5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garantiert</w:t>
      </w:r>
      <w:r w:rsidR="00FF1C2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</w:t>
      </w:r>
      <w:r w:rsidR="00F06D98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so </w:t>
      </w:r>
      <w:r w:rsidR="00FF1C2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eine flexible </w:t>
      </w:r>
      <w:r w:rsidR="00BB291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P</w:t>
      </w:r>
      <w:r w:rsidR="00FF1C22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lanung.</w:t>
      </w:r>
    </w:p>
    <w:p w14:paraId="37D6BF3B" w14:textId="27B76676" w:rsidR="00554C31" w:rsidRDefault="00A2030A" w:rsidP="00A2030A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hyperlink r:id="rId7" w:history="1">
        <w:r w:rsidR="00FF1C22" w:rsidRPr="004947FC">
          <w:rPr>
            <w:rStyle w:val="Hyperlink"/>
            <w:rFonts w:ascii="Arial" w:eastAsia="Times New Roman" w:hAnsi="Arial" w:cs="Arial"/>
            <w:lang w:val="de-DE" w:eastAsia="ar-SA"/>
          </w:rPr>
          <w:t>www.hohe-salve.com</w:t>
        </w:r>
      </w:hyperlink>
    </w:p>
    <w:sectPr w:rsidR="00554C31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828AF" w14:textId="77777777" w:rsidR="00D25B7E" w:rsidRDefault="00D25B7E" w:rsidP="00077716">
      <w:pPr>
        <w:spacing w:after="0" w:line="240" w:lineRule="auto"/>
      </w:pPr>
      <w:r>
        <w:separator/>
      </w:r>
    </w:p>
  </w:endnote>
  <w:endnote w:type="continuationSeparator" w:id="0">
    <w:p w14:paraId="193F9135" w14:textId="77777777" w:rsidR="00D25B7E" w:rsidRDefault="00D25B7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DFDCE" w14:textId="77777777" w:rsidR="007C7C01" w:rsidRDefault="007C7C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BE044" w14:textId="77777777" w:rsidR="00D25B7E" w:rsidRDefault="00D25B7E" w:rsidP="00077716">
      <w:pPr>
        <w:spacing w:after="0" w:line="240" w:lineRule="auto"/>
      </w:pPr>
      <w:r>
        <w:separator/>
      </w:r>
    </w:p>
  </w:footnote>
  <w:footnote w:type="continuationSeparator" w:id="0">
    <w:p w14:paraId="6DD7FDB1" w14:textId="77777777" w:rsidR="00D25B7E" w:rsidRDefault="00D25B7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81FC0" w14:textId="77777777" w:rsidR="007C7C01" w:rsidRDefault="007C7C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6BB41" w14:textId="77777777" w:rsidR="007C7C01" w:rsidRDefault="007C7C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279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10395"/>
    <w:rsid w:val="00031DBC"/>
    <w:rsid w:val="00053513"/>
    <w:rsid w:val="00053835"/>
    <w:rsid w:val="000538F3"/>
    <w:rsid w:val="000555BD"/>
    <w:rsid w:val="00060E9C"/>
    <w:rsid w:val="00077716"/>
    <w:rsid w:val="00085FE8"/>
    <w:rsid w:val="00092954"/>
    <w:rsid w:val="000A1114"/>
    <w:rsid w:val="000A3B87"/>
    <w:rsid w:val="000A49AF"/>
    <w:rsid w:val="000A5786"/>
    <w:rsid w:val="000B268A"/>
    <w:rsid w:val="000E3050"/>
    <w:rsid w:val="000E372C"/>
    <w:rsid w:val="000E5589"/>
    <w:rsid w:val="000E56A7"/>
    <w:rsid w:val="000F3026"/>
    <w:rsid w:val="000F3964"/>
    <w:rsid w:val="000F6B65"/>
    <w:rsid w:val="001056B1"/>
    <w:rsid w:val="00125F3E"/>
    <w:rsid w:val="001552D9"/>
    <w:rsid w:val="001654A4"/>
    <w:rsid w:val="0017114C"/>
    <w:rsid w:val="001871AE"/>
    <w:rsid w:val="001A08B9"/>
    <w:rsid w:val="001E1DC2"/>
    <w:rsid w:val="001F4109"/>
    <w:rsid w:val="001F46FB"/>
    <w:rsid w:val="00204400"/>
    <w:rsid w:val="0022108E"/>
    <w:rsid w:val="00223B43"/>
    <w:rsid w:val="0022621C"/>
    <w:rsid w:val="002540C6"/>
    <w:rsid w:val="00256FBA"/>
    <w:rsid w:val="00274ADD"/>
    <w:rsid w:val="0027713D"/>
    <w:rsid w:val="00283532"/>
    <w:rsid w:val="00293ACA"/>
    <w:rsid w:val="00297AE6"/>
    <w:rsid w:val="002B6B06"/>
    <w:rsid w:val="002B75C1"/>
    <w:rsid w:val="002C4434"/>
    <w:rsid w:val="002D2569"/>
    <w:rsid w:val="002D291F"/>
    <w:rsid w:val="002D3AFA"/>
    <w:rsid w:val="00303BEF"/>
    <w:rsid w:val="0030727B"/>
    <w:rsid w:val="003228FD"/>
    <w:rsid w:val="00327FEF"/>
    <w:rsid w:val="00337A89"/>
    <w:rsid w:val="003428F0"/>
    <w:rsid w:val="003606A1"/>
    <w:rsid w:val="00373F7C"/>
    <w:rsid w:val="00375415"/>
    <w:rsid w:val="00386319"/>
    <w:rsid w:val="003A7E9F"/>
    <w:rsid w:val="003B7B93"/>
    <w:rsid w:val="003B7D21"/>
    <w:rsid w:val="003C4EA5"/>
    <w:rsid w:val="003C5384"/>
    <w:rsid w:val="003F0602"/>
    <w:rsid w:val="003F2310"/>
    <w:rsid w:val="003F6DD5"/>
    <w:rsid w:val="00420F51"/>
    <w:rsid w:val="00422F58"/>
    <w:rsid w:val="00423F82"/>
    <w:rsid w:val="00425390"/>
    <w:rsid w:val="00445D6E"/>
    <w:rsid w:val="004521D9"/>
    <w:rsid w:val="00454042"/>
    <w:rsid w:val="00466279"/>
    <w:rsid w:val="00470550"/>
    <w:rsid w:val="00474052"/>
    <w:rsid w:val="00476F30"/>
    <w:rsid w:val="004A59C6"/>
    <w:rsid w:val="004B4849"/>
    <w:rsid w:val="004C66F9"/>
    <w:rsid w:val="004C75EB"/>
    <w:rsid w:val="004D53E8"/>
    <w:rsid w:val="004E1F18"/>
    <w:rsid w:val="004E7DE2"/>
    <w:rsid w:val="00502AE8"/>
    <w:rsid w:val="00510640"/>
    <w:rsid w:val="0051761F"/>
    <w:rsid w:val="00517B96"/>
    <w:rsid w:val="00530CFE"/>
    <w:rsid w:val="00541E7B"/>
    <w:rsid w:val="005526C0"/>
    <w:rsid w:val="00554784"/>
    <w:rsid w:val="00554C31"/>
    <w:rsid w:val="00576FFC"/>
    <w:rsid w:val="005833A6"/>
    <w:rsid w:val="00590239"/>
    <w:rsid w:val="005959BC"/>
    <w:rsid w:val="00595B57"/>
    <w:rsid w:val="005A29A3"/>
    <w:rsid w:val="005B3DD6"/>
    <w:rsid w:val="005C2093"/>
    <w:rsid w:val="005C42F2"/>
    <w:rsid w:val="005D037E"/>
    <w:rsid w:val="005D1D17"/>
    <w:rsid w:val="005E01BC"/>
    <w:rsid w:val="005F1A76"/>
    <w:rsid w:val="005F4D96"/>
    <w:rsid w:val="006028DD"/>
    <w:rsid w:val="00606A40"/>
    <w:rsid w:val="0062278A"/>
    <w:rsid w:val="006410CF"/>
    <w:rsid w:val="0066277C"/>
    <w:rsid w:val="006724EA"/>
    <w:rsid w:val="00675019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704841"/>
    <w:rsid w:val="00710E24"/>
    <w:rsid w:val="007144C5"/>
    <w:rsid w:val="00722B50"/>
    <w:rsid w:val="007259B9"/>
    <w:rsid w:val="00731334"/>
    <w:rsid w:val="00736E40"/>
    <w:rsid w:val="007455AC"/>
    <w:rsid w:val="007537A0"/>
    <w:rsid w:val="007637B4"/>
    <w:rsid w:val="007641C6"/>
    <w:rsid w:val="0077047E"/>
    <w:rsid w:val="0078546B"/>
    <w:rsid w:val="0079760B"/>
    <w:rsid w:val="007B5456"/>
    <w:rsid w:val="007B7ABA"/>
    <w:rsid w:val="007C4B8C"/>
    <w:rsid w:val="007C7C01"/>
    <w:rsid w:val="007D180C"/>
    <w:rsid w:val="007D405A"/>
    <w:rsid w:val="00804B93"/>
    <w:rsid w:val="00814784"/>
    <w:rsid w:val="008169EB"/>
    <w:rsid w:val="008170B6"/>
    <w:rsid w:val="00820964"/>
    <w:rsid w:val="00822DEB"/>
    <w:rsid w:val="0082701B"/>
    <w:rsid w:val="0083479A"/>
    <w:rsid w:val="00860508"/>
    <w:rsid w:val="00870C5A"/>
    <w:rsid w:val="00896DB0"/>
    <w:rsid w:val="008A499A"/>
    <w:rsid w:val="008B4811"/>
    <w:rsid w:val="008B603E"/>
    <w:rsid w:val="008C7402"/>
    <w:rsid w:val="008D115C"/>
    <w:rsid w:val="008E050A"/>
    <w:rsid w:val="008E1BD1"/>
    <w:rsid w:val="008F1D50"/>
    <w:rsid w:val="00902E50"/>
    <w:rsid w:val="009073BC"/>
    <w:rsid w:val="00910296"/>
    <w:rsid w:val="009155B2"/>
    <w:rsid w:val="00915A45"/>
    <w:rsid w:val="009316A4"/>
    <w:rsid w:val="00944CF7"/>
    <w:rsid w:val="00952492"/>
    <w:rsid w:val="00955196"/>
    <w:rsid w:val="00973D2E"/>
    <w:rsid w:val="009D4E22"/>
    <w:rsid w:val="009E1036"/>
    <w:rsid w:val="009E1800"/>
    <w:rsid w:val="009E5E51"/>
    <w:rsid w:val="009E7E21"/>
    <w:rsid w:val="009F1C4F"/>
    <w:rsid w:val="00A179E5"/>
    <w:rsid w:val="00A2030A"/>
    <w:rsid w:val="00A32C3B"/>
    <w:rsid w:val="00A3371B"/>
    <w:rsid w:val="00A341C8"/>
    <w:rsid w:val="00A34D7D"/>
    <w:rsid w:val="00A46C76"/>
    <w:rsid w:val="00A50DE3"/>
    <w:rsid w:val="00A617D5"/>
    <w:rsid w:val="00A624D1"/>
    <w:rsid w:val="00A6422D"/>
    <w:rsid w:val="00A66080"/>
    <w:rsid w:val="00A70480"/>
    <w:rsid w:val="00A75DE7"/>
    <w:rsid w:val="00A825B0"/>
    <w:rsid w:val="00A92D73"/>
    <w:rsid w:val="00A971B3"/>
    <w:rsid w:val="00AA5223"/>
    <w:rsid w:val="00AB5807"/>
    <w:rsid w:val="00AB6B27"/>
    <w:rsid w:val="00AB6E47"/>
    <w:rsid w:val="00AD7650"/>
    <w:rsid w:val="00AD7FC2"/>
    <w:rsid w:val="00AE0DB6"/>
    <w:rsid w:val="00AE33D4"/>
    <w:rsid w:val="00AF5431"/>
    <w:rsid w:val="00AF6D30"/>
    <w:rsid w:val="00B05CDC"/>
    <w:rsid w:val="00B111B9"/>
    <w:rsid w:val="00B261D2"/>
    <w:rsid w:val="00B347A9"/>
    <w:rsid w:val="00B42C16"/>
    <w:rsid w:val="00B45A37"/>
    <w:rsid w:val="00B467FA"/>
    <w:rsid w:val="00B61F28"/>
    <w:rsid w:val="00B7036D"/>
    <w:rsid w:val="00B720A6"/>
    <w:rsid w:val="00B7501E"/>
    <w:rsid w:val="00B76BAE"/>
    <w:rsid w:val="00B9011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C143BD"/>
    <w:rsid w:val="00C20FF8"/>
    <w:rsid w:val="00C314E9"/>
    <w:rsid w:val="00C31841"/>
    <w:rsid w:val="00C41D94"/>
    <w:rsid w:val="00C6400A"/>
    <w:rsid w:val="00C7131B"/>
    <w:rsid w:val="00C83E38"/>
    <w:rsid w:val="00C84084"/>
    <w:rsid w:val="00C85FD5"/>
    <w:rsid w:val="00C90407"/>
    <w:rsid w:val="00C91EDD"/>
    <w:rsid w:val="00C92290"/>
    <w:rsid w:val="00C93B22"/>
    <w:rsid w:val="00C944CD"/>
    <w:rsid w:val="00C95557"/>
    <w:rsid w:val="00C95C24"/>
    <w:rsid w:val="00C978CB"/>
    <w:rsid w:val="00CC0317"/>
    <w:rsid w:val="00CD24CE"/>
    <w:rsid w:val="00CD2C50"/>
    <w:rsid w:val="00CE0A12"/>
    <w:rsid w:val="00CF7663"/>
    <w:rsid w:val="00D102B9"/>
    <w:rsid w:val="00D11E06"/>
    <w:rsid w:val="00D134D2"/>
    <w:rsid w:val="00D21383"/>
    <w:rsid w:val="00D25B7E"/>
    <w:rsid w:val="00D53EA7"/>
    <w:rsid w:val="00D554E8"/>
    <w:rsid w:val="00D6599B"/>
    <w:rsid w:val="00D75E67"/>
    <w:rsid w:val="00D75F44"/>
    <w:rsid w:val="00D76DDB"/>
    <w:rsid w:val="00D86F1D"/>
    <w:rsid w:val="00D91DAF"/>
    <w:rsid w:val="00DA1AA4"/>
    <w:rsid w:val="00DA5A06"/>
    <w:rsid w:val="00DC6C29"/>
    <w:rsid w:val="00DD3469"/>
    <w:rsid w:val="00DE3B77"/>
    <w:rsid w:val="00DE5E0A"/>
    <w:rsid w:val="00E00F7F"/>
    <w:rsid w:val="00E031C1"/>
    <w:rsid w:val="00E06745"/>
    <w:rsid w:val="00E25390"/>
    <w:rsid w:val="00E26E22"/>
    <w:rsid w:val="00E27036"/>
    <w:rsid w:val="00E328B5"/>
    <w:rsid w:val="00E436D8"/>
    <w:rsid w:val="00E46B83"/>
    <w:rsid w:val="00E5514F"/>
    <w:rsid w:val="00E751E7"/>
    <w:rsid w:val="00E84623"/>
    <w:rsid w:val="00E92EE3"/>
    <w:rsid w:val="00EA79BB"/>
    <w:rsid w:val="00EB0A30"/>
    <w:rsid w:val="00EB1DFB"/>
    <w:rsid w:val="00EB206C"/>
    <w:rsid w:val="00EE46E4"/>
    <w:rsid w:val="00EF0B25"/>
    <w:rsid w:val="00EF1242"/>
    <w:rsid w:val="00EF1ED1"/>
    <w:rsid w:val="00EF2922"/>
    <w:rsid w:val="00EF2F7E"/>
    <w:rsid w:val="00F006D2"/>
    <w:rsid w:val="00F03F65"/>
    <w:rsid w:val="00F06D98"/>
    <w:rsid w:val="00F14CFB"/>
    <w:rsid w:val="00F3048E"/>
    <w:rsid w:val="00F304BE"/>
    <w:rsid w:val="00F30F31"/>
    <w:rsid w:val="00F3652B"/>
    <w:rsid w:val="00F4434A"/>
    <w:rsid w:val="00F5540C"/>
    <w:rsid w:val="00F575A6"/>
    <w:rsid w:val="00F63E03"/>
    <w:rsid w:val="00F70BED"/>
    <w:rsid w:val="00F9324C"/>
    <w:rsid w:val="00F97FDB"/>
    <w:rsid w:val="00FA217A"/>
    <w:rsid w:val="00FA2F7F"/>
    <w:rsid w:val="00FD6910"/>
    <w:rsid w:val="00FD6CCD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he-salv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93</cp:revision>
  <cp:lastPrinted>2020-08-25T09:48:00Z</cp:lastPrinted>
  <dcterms:created xsi:type="dcterms:W3CDTF">2019-05-06T08:40:00Z</dcterms:created>
  <dcterms:modified xsi:type="dcterms:W3CDTF">2020-08-27T13:16:00Z</dcterms:modified>
</cp:coreProperties>
</file>