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3906" w14:textId="73DDB828" w:rsidR="00A9743B" w:rsidRPr="00C20CC7" w:rsidRDefault="00A9743B" w:rsidP="00A9743B">
      <w:pPr>
        <w:tabs>
          <w:tab w:val="left" w:pos="7740"/>
          <w:tab w:val="left" w:pos="8640"/>
        </w:tabs>
        <w:spacing w:after="0" w:line="360" w:lineRule="auto"/>
        <w:ind w:left="993" w:right="1212"/>
        <w:rPr>
          <w:rFonts w:ascii="Arial" w:eastAsia="Times New Roman" w:hAnsi="Arial"/>
          <w:color w:val="40A0C6"/>
          <w:sz w:val="24"/>
          <w:szCs w:val="24"/>
          <w:lang w:eastAsia="de-DE"/>
        </w:rPr>
      </w:pPr>
      <w:bookmarkStart w:id="0" w:name="_Hlk42504586"/>
      <w:r w:rsidRPr="00C20CC7">
        <w:rPr>
          <w:rFonts w:ascii="Arial" w:eastAsia="Times New Roman" w:hAnsi="Arial"/>
          <w:color w:val="40A0C6"/>
          <w:sz w:val="24"/>
          <w:szCs w:val="24"/>
          <w:lang w:eastAsia="de-DE"/>
        </w:rPr>
        <w:t xml:space="preserve">Presse-Info </w:t>
      </w:r>
      <w:r w:rsidR="004F35C8">
        <w:rPr>
          <w:rFonts w:ascii="Arial" w:eastAsia="Times New Roman" w:hAnsi="Arial"/>
          <w:color w:val="40A0C6"/>
          <w:sz w:val="24"/>
          <w:szCs w:val="24"/>
          <w:lang w:eastAsia="de-DE"/>
        </w:rPr>
        <w:t>Wildschönau</w:t>
      </w:r>
    </w:p>
    <w:p w14:paraId="410E4537" w14:textId="2A39D9DA" w:rsidR="00A9743B" w:rsidRPr="003E0772" w:rsidRDefault="001776C1" w:rsidP="00A9743B">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7</w:t>
      </w:r>
      <w:r w:rsidR="00A9743B">
        <w:rPr>
          <w:rFonts w:ascii="Arial" w:eastAsia="Times New Roman" w:hAnsi="Arial"/>
          <w:color w:val="98CBE0"/>
          <w:sz w:val="20"/>
          <w:szCs w:val="20"/>
          <w:lang w:eastAsia="de-DE"/>
        </w:rPr>
        <w:t xml:space="preserve">. </w:t>
      </w:r>
      <w:r w:rsidR="004F35C8">
        <w:rPr>
          <w:rFonts w:ascii="Arial" w:eastAsia="Times New Roman" w:hAnsi="Arial"/>
          <w:color w:val="98CBE0"/>
          <w:sz w:val="20"/>
          <w:szCs w:val="20"/>
          <w:lang w:eastAsia="de-DE"/>
        </w:rPr>
        <w:t>Dezember</w:t>
      </w:r>
      <w:r w:rsidR="00A9743B">
        <w:rPr>
          <w:rFonts w:ascii="Arial" w:eastAsia="Times New Roman" w:hAnsi="Arial"/>
          <w:color w:val="98CBE0"/>
          <w:sz w:val="20"/>
          <w:szCs w:val="20"/>
          <w:lang w:eastAsia="de-DE"/>
        </w:rPr>
        <w:t xml:space="preserve"> 2020</w:t>
      </w:r>
    </w:p>
    <w:p w14:paraId="5B8224FF" w14:textId="77777777" w:rsidR="00A9743B" w:rsidRDefault="00A9743B" w:rsidP="00A9743B">
      <w:pPr>
        <w:spacing w:after="0" w:line="240" w:lineRule="auto"/>
        <w:ind w:left="993" w:right="1212"/>
        <w:rPr>
          <w:rFonts w:ascii="Helvetica" w:eastAsia="Times New Roman" w:hAnsi="Helvetica"/>
          <w:sz w:val="24"/>
          <w:szCs w:val="20"/>
          <w:lang w:eastAsia="de-DE"/>
        </w:rPr>
      </w:pPr>
    </w:p>
    <w:p w14:paraId="2AD2388F" w14:textId="77777777" w:rsidR="00A9743B" w:rsidRPr="00C20CC7" w:rsidRDefault="00A9743B" w:rsidP="00A9743B">
      <w:pPr>
        <w:spacing w:after="0" w:line="240" w:lineRule="auto"/>
        <w:ind w:left="993" w:right="1212"/>
        <w:rPr>
          <w:rFonts w:ascii="Helvetica" w:eastAsia="Times New Roman" w:hAnsi="Helvetica"/>
          <w:sz w:val="24"/>
          <w:szCs w:val="20"/>
          <w:lang w:eastAsia="de-DE"/>
        </w:rPr>
      </w:pPr>
    </w:p>
    <w:p w14:paraId="7A1BB027" w14:textId="45BFAB3F" w:rsidR="00C36E4E" w:rsidRDefault="001776C1" w:rsidP="00A9743B">
      <w:pPr>
        <w:tabs>
          <w:tab w:val="left" w:pos="6585"/>
        </w:tabs>
        <w:spacing w:after="0" w:line="240" w:lineRule="auto"/>
        <w:ind w:left="993" w:right="1212"/>
        <w:rPr>
          <w:rFonts w:ascii="Arial" w:eastAsia="Times New Roman" w:hAnsi="Arial" w:cs="Arial"/>
          <w:b/>
          <w:bCs/>
          <w:sz w:val="32"/>
          <w:szCs w:val="32"/>
          <w:lang w:eastAsia="ar-SA"/>
        </w:rPr>
      </w:pPr>
      <w:bookmarkStart w:id="1" w:name="_Hlk57229734"/>
      <w:r>
        <w:rPr>
          <w:rFonts w:ascii="Arial" w:eastAsia="Times New Roman" w:hAnsi="Arial" w:cs="Arial"/>
          <w:b/>
          <w:bCs/>
          <w:sz w:val="32"/>
          <w:szCs w:val="32"/>
          <w:lang w:eastAsia="ar-SA"/>
        </w:rPr>
        <w:t>Doppelt gehoppelt:</w:t>
      </w:r>
    </w:p>
    <w:p w14:paraId="16D29212" w14:textId="51721FE4" w:rsidR="00A9743B" w:rsidRDefault="001776C1" w:rsidP="00A9743B">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Die Wildschönau erweitert das Winterwander-Angebot</w:t>
      </w:r>
    </w:p>
    <w:p w14:paraId="11D51952" w14:textId="108E6E17" w:rsidR="00F3177B" w:rsidRDefault="00F3177B" w:rsidP="00A9743B">
      <w:pPr>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 xml:space="preserve">Geführte Schneeschuhtouren und Winterwanderungen </w:t>
      </w:r>
      <w:r w:rsidR="007E1389">
        <w:rPr>
          <w:rFonts w:ascii="Arial" w:eastAsia="Times New Roman" w:hAnsi="Arial" w:cs="Arial"/>
          <w:b/>
          <w:bCs/>
          <w:lang w:eastAsia="ar-SA"/>
        </w:rPr>
        <w:t xml:space="preserve">locken </w:t>
      </w:r>
      <w:r>
        <w:rPr>
          <w:rFonts w:ascii="Arial" w:eastAsia="Times New Roman" w:hAnsi="Arial" w:cs="Arial"/>
          <w:b/>
          <w:bCs/>
          <w:lang w:eastAsia="ar-SA"/>
        </w:rPr>
        <w:t>ins Reich des Schnees.</w:t>
      </w:r>
    </w:p>
    <w:p w14:paraId="4F32A331" w14:textId="77777777" w:rsidR="00A9743B" w:rsidRPr="00DE2A6D" w:rsidRDefault="00A9743B" w:rsidP="00A9743B">
      <w:pPr>
        <w:spacing w:after="0" w:line="240" w:lineRule="auto"/>
        <w:ind w:left="993" w:right="1212"/>
        <w:rPr>
          <w:rFonts w:ascii="Arial" w:eastAsia="Times New Roman" w:hAnsi="Arial" w:cs="Arial"/>
          <w:b/>
          <w:bCs/>
          <w:lang w:eastAsia="ar-SA"/>
        </w:rPr>
      </w:pPr>
    </w:p>
    <w:bookmarkEnd w:id="1"/>
    <w:p w14:paraId="18099C89" w14:textId="738A447B" w:rsidR="00CD1DF5" w:rsidRPr="00CD1DF5" w:rsidRDefault="001776C1" w:rsidP="00CD1DF5">
      <w:pPr>
        <w:tabs>
          <w:tab w:val="left" w:pos="1418"/>
        </w:tabs>
        <w:spacing w:after="0" w:line="240" w:lineRule="auto"/>
        <w:ind w:left="993" w:right="1212"/>
        <w:jc w:val="both"/>
        <w:rPr>
          <w:rStyle w:val="Hyperlink"/>
          <w:b/>
          <w:bCs/>
          <w:lang w:eastAsia="ar-SA"/>
        </w:rPr>
      </w:pPr>
      <w:r w:rsidRPr="001776C1">
        <w:rPr>
          <w:rFonts w:ascii="Arial" w:eastAsia="Times New Roman" w:hAnsi="Arial" w:cs="Arial"/>
          <w:b/>
          <w:lang w:eastAsia="ar-SA"/>
        </w:rPr>
        <w:t xml:space="preserve">Ab Ende Dezember verdoppelt das charmante Hochtal in den Kitzbüheler Alpen die bisherige Anzahl der geführten Winterwanderungen. Fast jeden Tag steht eine andere Tour auf dem Programm, die für die Gäste mit der Wildschönau Card sogar kostenlos ist. Damit reagiert die Region auf die starke Nachfrage der vergangenen Saison sowie auf die aktuelle Lage und unterstreicht, dass die Wildschönau auch abseits der Pisten mit sanften Winter-Erlebnissen glänzt. Erfahrene Guides zeigen Urlaubern in kleinen Gruppen bei Winterwanderungen und Schneeschuhtouren die schönsten Ecken ihrer Heimat: Darunter der Zauberwinkel, Little Canada oder die Schönangeralm. Besonderer Tipp für Romantiker: Die Abendwanderungen mit Stirnlampe oder Fackeln. </w:t>
      </w:r>
      <w:r w:rsidR="005A3590">
        <w:rPr>
          <w:rFonts w:ascii="Arial" w:eastAsia="Times New Roman" w:hAnsi="Arial" w:cs="Arial"/>
          <w:b/>
          <w:lang w:eastAsia="ar-SA"/>
        </w:rPr>
        <w:t xml:space="preserve">Für alle Touren ist eine Anmeldung am Vortag bei Wildschönau Tourismus erforderlich. </w:t>
      </w:r>
      <w:hyperlink r:id="rId8" w:history="1">
        <w:r w:rsidR="00CD1DF5" w:rsidRPr="00CD1DF5">
          <w:rPr>
            <w:rStyle w:val="Hyperlink"/>
            <w:rFonts w:ascii="Arial" w:eastAsia="Times New Roman" w:hAnsi="Arial" w:cs="Arial"/>
            <w:b/>
            <w:bCs/>
            <w:lang w:eastAsia="ar-SA"/>
          </w:rPr>
          <w:t>www.wildschoenau.com</w:t>
        </w:r>
      </w:hyperlink>
      <w:r w:rsidR="00CD1DF5" w:rsidRPr="00CD1DF5">
        <w:rPr>
          <w:rStyle w:val="Hyperlink"/>
          <w:rFonts w:ascii="Arial" w:eastAsia="Times New Roman" w:hAnsi="Arial" w:cs="Arial"/>
          <w:b/>
          <w:bCs/>
          <w:lang w:eastAsia="ar-SA"/>
        </w:rPr>
        <w:t xml:space="preserve"> </w:t>
      </w:r>
    </w:p>
    <w:p w14:paraId="43C6E0BA" w14:textId="77777777" w:rsidR="00CD1DF5" w:rsidRPr="00531B67" w:rsidRDefault="00CD1DF5" w:rsidP="00CD1DF5">
      <w:pPr>
        <w:spacing w:after="0" w:line="240" w:lineRule="auto"/>
        <w:ind w:left="992" w:right="1213"/>
        <w:jc w:val="both"/>
        <w:rPr>
          <w:rStyle w:val="Hyperlink"/>
          <w:b/>
          <w:bCs/>
          <w:color w:val="auto"/>
          <w:lang w:eastAsia="ar-SA"/>
        </w:rPr>
      </w:pPr>
    </w:p>
    <w:p w14:paraId="6662E63A" w14:textId="0BACF07E" w:rsidR="00D27008" w:rsidRDefault="00821706" w:rsidP="00620317">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w:t>
      </w:r>
      <w:r w:rsidR="00531B67">
        <w:rPr>
          <w:rFonts w:ascii="Arial" w:eastAsia="Times New Roman" w:hAnsi="Arial" w:cs="Arial"/>
          <w:lang w:eastAsia="de-DE"/>
        </w:rPr>
        <w:t>Für diese Wintersaison haben wir unser Angebot an geführten Winterwanderungen verdoppelt.</w:t>
      </w:r>
      <w:r w:rsidR="00531B67" w:rsidRPr="00531B67">
        <w:rPr>
          <w:rFonts w:ascii="Arial" w:eastAsia="Times New Roman" w:hAnsi="Arial" w:cs="Arial"/>
          <w:lang w:eastAsia="de-DE"/>
        </w:rPr>
        <w:t xml:space="preserve"> </w:t>
      </w:r>
      <w:r w:rsidR="00531B67">
        <w:rPr>
          <w:rFonts w:ascii="Arial" w:eastAsia="Times New Roman" w:hAnsi="Arial" w:cs="Arial"/>
          <w:lang w:eastAsia="de-DE"/>
        </w:rPr>
        <w:t xml:space="preserve">Wegen der starken Nachfrage in den vergangenen Jahren ebenso wie aufgrund der aktuellen Situation“, sagt </w:t>
      </w:r>
      <w:r w:rsidR="00F3177B">
        <w:rPr>
          <w:rFonts w:ascii="Arial" w:eastAsia="Times New Roman" w:hAnsi="Arial" w:cs="Arial"/>
          <w:lang w:eastAsia="de-DE"/>
        </w:rPr>
        <w:t xml:space="preserve">Tourismusdirektor </w:t>
      </w:r>
      <w:r>
        <w:rPr>
          <w:rFonts w:ascii="Arial" w:eastAsia="Times New Roman" w:hAnsi="Arial" w:cs="Arial"/>
          <w:lang w:eastAsia="de-DE"/>
        </w:rPr>
        <w:t>Thomas Lerch</w:t>
      </w:r>
      <w:r w:rsidR="00ED7E20">
        <w:rPr>
          <w:rFonts w:ascii="Arial" w:eastAsia="Times New Roman" w:hAnsi="Arial" w:cs="Arial"/>
          <w:lang w:eastAsia="de-DE"/>
        </w:rPr>
        <w:t>.</w:t>
      </w:r>
      <w:r w:rsidR="00D27008">
        <w:rPr>
          <w:rFonts w:ascii="Arial" w:eastAsia="Times New Roman" w:hAnsi="Arial" w:cs="Arial"/>
          <w:lang w:eastAsia="de-DE"/>
        </w:rPr>
        <w:t xml:space="preserve"> </w:t>
      </w:r>
      <w:r w:rsidR="0012708A">
        <w:rPr>
          <w:rFonts w:ascii="Arial" w:eastAsia="Times New Roman" w:hAnsi="Arial" w:cs="Arial"/>
          <w:lang w:eastAsia="de-DE"/>
        </w:rPr>
        <w:t>„</w:t>
      </w:r>
      <w:r w:rsidR="00531B67">
        <w:rPr>
          <w:rFonts w:ascii="Arial" w:eastAsia="Times New Roman" w:hAnsi="Arial" w:cs="Arial"/>
          <w:lang w:eastAsia="de-DE"/>
        </w:rPr>
        <w:t>Natürlich kann man</w:t>
      </w:r>
      <w:r w:rsidR="0012708A">
        <w:rPr>
          <w:rFonts w:ascii="Arial" w:eastAsia="Times New Roman" w:hAnsi="Arial" w:cs="Arial"/>
          <w:lang w:eastAsia="de-DE"/>
        </w:rPr>
        <w:t xml:space="preserve"> in der Wildschönau</w:t>
      </w:r>
      <w:r w:rsidR="00531B67">
        <w:rPr>
          <w:rFonts w:ascii="Arial" w:eastAsia="Times New Roman" w:hAnsi="Arial" w:cs="Arial"/>
          <w:lang w:eastAsia="de-DE"/>
        </w:rPr>
        <w:t xml:space="preserve"> auch au</w:t>
      </w:r>
      <w:r w:rsidR="0012708A">
        <w:rPr>
          <w:rFonts w:ascii="Arial" w:eastAsia="Times New Roman" w:hAnsi="Arial" w:cs="Arial"/>
          <w:lang w:eastAsia="de-DE"/>
        </w:rPr>
        <w:t xml:space="preserve">sgezeichnet Skifahren. </w:t>
      </w:r>
      <w:r w:rsidR="00F3177B">
        <w:rPr>
          <w:rFonts w:ascii="Arial" w:eastAsia="Times New Roman" w:hAnsi="Arial" w:cs="Arial"/>
          <w:lang w:eastAsia="de-DE"/>
        </w:rPr>
        <w:t>Aber</w:t>
      </w:r>
      <w:r w:rsidR="0074462B">
        <w:rPr>
          <w:rFonts w:ascii="Arial" w:eastAsia="Times New Roman" w:hAnsi="Arial" w:cs="Arial"/>
          <w:lang w:eastAsia="de-DE"/>
        </w:rPr>
        <w:t xml:space="preserve"> wir haben </w:t>
      </w:r>
      <w:r w:rsidR="00F3177B">
        <w:rPr>
          <w:rFonts w:ascii="Arial" w:eastAsia="Times New Roman" w:hAnsi="Arial" w:cs="Arial"/>
          <w:lang w:eastAsia="de-DE"/>
        </w:rPr>
        <w:t>eben auch in den sanften Wintersportarten wie Wandern</w:t>
      </w:r>
      <w:r w:rsidR="00531B67">
        <w:rPr>
          <w:rFonts w:ascii="Arial" w:eastAsia="Times New Roman" w:hAnsi="Arial" w:cs="Arial"/>
          <w:lang w:eastAsia="de-DE"/>
        </w:rPr>
        <w:t xml:space="preserve"> und</w:t>
      </w:r>
      <w:r w:rsidR="00F3177B">
        <w:rPr>
          <w:rFonts w:ascii="Arial" w:eastAsia="Times New Roman" w:hAnsi="Arial" w:cs="Arial"/>
          <w:lang w:eastAsia="de-DE"/>
        </w:rPr>
        <w:t xml:space="preserve"> Schneeschuh</w:t>
      </w:r>
      <w:r w:rsidR="00531B67">
        <w:rPr>
          <w:rFonts w:ascii="Arial" w:eastAsia="Times New Roman" w:hAnsi="Arial" w:cs="Arial"/>
          <w:lang w:eastAsia="de-DE"/>
        </w:rPr>
        <w:t>gehen</w:t>
      </w:r>
      <w:r w:rsidR="00F3177B">
        <w:rPr>
          <w:rFonts w:ascii="Arial" w:eastAsia="Times New Roman" w:hAnsi="Arial" w:cs="Arial"/>
          <w:lang w:eastAsia="de-DE"/>
        </w:rPr>
        <w:t xml:space="preserve"> einiges zu bieten</w:t>
      </w:r>
      <w:r w:rsidR="007E1389">
        <w:rPr>
          <w:rFonts w:ascii="Arial" w:eastAsia="Times New Roman" w:hAnsi="Arial" w:cs="Arial"/>
          <w:lang w:eastAsia="de-DE"/>
        </w:rPr>
        <w:t>.</w:t>
      </w:r>
      <w:r w:rsidR="0012708A">
        <w:rPr>
          <w:rFonts w:ascii="Arial" w:eastAsia="Times New Roman" w:hAnsi="Arial" w:cs="Arial"/>
          <w:lang w:eastAsia="de-DE"/>
        </w:rPr>
        <w:t>“</w:t>
      </w:r>
      <w:r w:rsidR="0074462B">
        <w:rPr>
          <w:rFonts w:ascii="Arial" w:eastAsia="Times New Roman" w:hAnsi="Arial" w:cs="Arial"/>
          <w:lang w:eastAsia="de-DE"/>
        </w:rPr>
        <w:t xml:space="preserve"> 40 Kilometer geräumter Winterwanderwege stehen zur Auswahl, dazu </w:t>
      </w:r>
      <w:r w:rsidR="00703A8A">
        <w:rPr>
          <w:rFonts w:ascii="Arial" w:eastAsia="Times New Roman" w:hAnsi="Arial" w:cs="Arial"/>
          <w:lang w:eastAsia="de-DE"/>
        </w:rPr>
        <w:t>kommen zahlreiche Routen in verschiedenen Schwierigkeitsstufen für Schneeschuhwanderer</w:t>
      </w:r>
      <w:r w:rsidR="0074462B">
        <w:rPr>
          <w:rFonts w:ascii="Arial" w:eastAsia="Times New Roman" w:hAnsi="Arial" w:cs="Arial"/>
          <w:lang w:eastAsia="de-DE"/>
        </w:rPr>
        <w:t>. Wo</w:t>
      </w:r>
      <w:r w:rsidR="00703A8A">
        <w:rPr>
          <w:rFonts w:ascii="Arial" w:eastAsia="Times New Roman" w:hAnsi="Arial" w:cs="Arial"/>
          <w:lang w:eastAsia="de-DE"/>
        </w:rPr>
        <w:t xml:space="preserve"> die schönsten Aussichtsplätze sind</w:t>
      </w:r>
      <w:r w:rsidR="0074462B">
        <w:rPr>
          <w:rFonts w:ascii="Arial" w:eastAsia="Times New Roman" w:hAnsi="Arial" w:cs="Arial"/>
          <w:lang w:eastAsia="de-DE"/>
        </w:rPr>
        <w:t xml:space="preserve"> und vor allem wie</w:t>
      </w:r>
      <w:r w:rsidR="00703A8A">
        <w:rPr>
          <w:rFonts w:ascii="Arial" w:eastAsia="Times New Roman" w:hAnsi="Arial" w:cs="Arial"/>
          <w:lang w:eastAsia="de-DE"/>
        </w:rPr>
        <w:t xml:space="preserve"> man sie erreicht</w:t>
      </w:r>
      <w:r w:rsidR="0074462B">
        <w:rPr>
          <w:rFonts w:ascii="Arial" w:eastAsia="Times New Roman" w:hAnsi="Arial" w:cs="Arial"/>
          <w:lang w:eastAsia="de-DE"/>
        </w:rPr>
        <w:t xml:space="preserve">, das zeigen die beiden Wanderführer Rainer Schoner und Walter Naschberger. </w:t>
      </w:r>
      <w:r w:rsidR="00620317">
        <w:rPr>
          <w:rFonts w:ascii="Arial" w:eastAsia="Times New Roman" w:hAnsi="Arial" w:cs="Arial"/>
          <w:lang w:eastAsia="de-DE"/>
        </w:rPr>
        <w:t>Sie gehen mit maximal neun Personen auf Entdeckungstour, mal mit Schneeschuhen, mal mit Winterstiefeln</w:t>
      </w:r>
      <w:r w:rsidR="00703A8A">
        <w:rPr>
          <w:rFonts w:ascii="Arial" w:eastAsia="Times New Roman" w:hAnsi="Arial" w:cs="Arial"/>
          <w:lang w:eastAsia="de-DE"/>
        </w:rPr>
        <w:t xml:space="preserve">. Dabei haben sie nicht nur die besten Technik-, sondern auch </w:t>
      </w:r>
      <w:r w:rsidR="007E1389">
        <w:rPr>
          <w:rFonts w:ascii="Arial" w:eastAsia="Times New Roman" w:hAnsi="Arial" w:cs="Arial"/>
          <w:lang w:eastAsia="de-DE"/>
        </w:rPr>
        <w:t xml:space="preserve">einige Geheimtipps parat. </w:t>
      </w:r>
    </w:p>
    <w:p w14:paraId="03CA10A1" w14:textId="77777777" w:rsidR="00FC121A" w:rsidRDefault="00FC121A" w:rsidP="00620317">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5E810020" w14:textId="628266E4" w:rsidR="007E1389" w:rsidRDefault="007E1389" w:rsidP="000C1735">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Einer davon ist, wie man sich direkt aus der Wildschönau nach Kanada beam</w:t>
      </w:r>
      <w:r w:rsidR="00CE7C01">
        <w:rPr>
          <w:rFonts w:ascii="Arial" w:eastAsia="Times New Roman" w:hAnsi="Arial" w:cs="Arial"/>
          <w:lang w:eastAsia="de-DE"/>
        </w:rPr>
        <w:t>t</w:t>
      </w:r>
      <w:r>
        <w:rPr>
          <w:rFonts w:ascii="Arial" w:eastAsia="Times New Roman" w:hAnsi="Arial" w:cs="Arial"/>
          <w:lang w:eastAsia="de-DE"/>
        </w:rPr>
        <w:t xml:space="preserve">. Okay, das war übertrieben – ein bisschen laufen muss man schon. Und zwar, wenn man an der neuen geführten Winterwanderung zum Wildgehege </w:t>
      </w:r>
      <w:proofErr w:type="spellStart"/>
      <w:r>
        <w:rPr>
          <w:rFonts w:ascii="Arial" w:eastAsia="Times New Roman" w:hAnsi="Arial" w:cs="Arial"/>
          <w:lang w:eastAsia="de-DE"/>
        </w:rPr>
        <w:t>Foisching</w:t>
      </w:r>
      <w:proofErr w:type="spellEnd"/>
      <w:r>
        <w:rPr>
          <w:rFonts w:ascii="Arial" w:eastAsia="Times New Roman" w:hAnsi="Arial" w:cs="Arial"/>
          <w:lang w:eastAsia="de-DE"/>
        </w:rPr>
        <w:t xml:space="preserve"> teilnimmt. Mit 255 Höhenmeter</w:t>
      </w:r>
      <w:r w:rsidR="000830DA">
        <w:rPr>
          <w:rFonts w:ascii="Arial" w:eastAsia="Times New Roman" w:hAnsi="Arial" w:cs="Arial"/>
          <w:lang w:eastAsia="de-DE"/>
        </w:rPr>
        <w:t>n</w:t>
      </w:r>
      <w:r>
        <w:rPr>
          <w:rFonts w:ascii="Arial" w:eastAsia="Times New Roman" w:hAnsi="Arial" w:cs="Arial"/>
          <w:lang w:eastAsia="de-DE"/>
        </w:rPr>
        <w:t xml:space="preserve"> ist sie für jeden leicht zu gehen</w:t>
      </w:r>
      <w:r w:rsidR="00CE7C01">
        <w:rPr>
          <w:rFonts w:ascii="Arial" w:eastAsia="Times New Roman" w:hAnsi="Arial" w:cs="Arial"/>
          <w:lang w:eastAsia="de-DE"/>
        </w:rPr>
        <w:t xml:space="preserve"> und </w:t>
      </w:r>
      <w:r w:rsidR="00531B67">
        <w:rPr>
          <w:rFonts w:ascii="Arial" w:eastAsia="Times New Roman" w:hAnsi="Arial" w:cs="Arial"/>
          <w:lang w:eastAsia="de-DE"/>
        </w:rPr>
        <w:t>bereits</w:t>
      </w:r>
      <w:r w:rsidR="00CE7C01">
        <w:rPr>
          <w:rFonts w:ascii="Arial" w:eastAsia="Times New Roman" w:hAnsi="Arial" w:cs="Arial"/>
          <w:lang w:eastAsia="de-DE"/>
        </w:rPr>
        <w:t xml:space="preserve"> für Kinder</w:t>
      </w:r>
      <w:r w:rsidR="00531B67">
        <w:rPr>
          <w:rFonts w:ascii="Arial" w:eastAsia="Times New Roman" w:hAnsi="Arial" w:cs="Arial"/>
          <w:lang w:eastAsia="de-DE"/>
        </w:rPr>
        <w:t xml:space="preserve"> im Grundschulalter zu</w:t>
      </w:r>
      <w:r w:rsidR="00CE7C01">
        <w:rPr>
          <w:rFonts w:ascii="Arial" w:eastAsia="Times New Roman" w:hAnsi="Arial" w:cs="Arial"/>
          <w:lang w:eastAsia="de-DE"/>
        </w:rPr>
        <w:t xml:space="preserve"> empfehlen</w:t>
      </w:r>
      <w:r>
        <w:rPr>
          <w:rFonts w:ascii="Arial" w:eastAsia="Times New Roman" w:hAnsi="Arial" w:cs="Arial"/>
          <w:lang w:eastAsia="de-DE"/>
        </w:rPr>
        <w:t xml:space="preserve">. Von Niederau führt der Weg </w:t>
      </w:r>
      <w:r w:rsidR="00CE7C01">
        <w:rPr>
          <w:rFonts w:ascii="Arial" w:eastAsia="Times New Roman" w:hAnsi="Arial" w:cs="Arial"/>
          <w:lang w:eastAsia="de-DE"/>
        </w:rPr>
        <w:t xml:space="preserve">zunächst </w:t>
      </w:r>
      <w:r>
        <w:rPr>
          <w:rFonts w:ascii="Arial" w:eastAsia="Times New Roman" w:hAnsi="Arial" w:cs="Arial"/>
          <w:lang w:eastAsia="de-DE"/>
        </w:rPr>
        <w:t xml:space="preserve">durch dichten Wald, bis auf einer Lichtung ein Holzhäuschen erscheint, das ebenso in der nordamerikanischen Wildnis stehen könnte. Das ist „Little Kanada“ mitten in Tirol. Einzig der Trapper im Holzfällerhemd fehlt. Und auch auf den Grizzly wird man lange warten. </w:t>
      </w:r>
      <w:r w:rsidR="00CE7C01">
        <w:rPr>
          <w:rFonts w:ascii="Arial" w:eastAsia="Times New Roman" w:hAnsi="Arial" w:cs="Arial"/>
          <w:lang w:eastAsia="de-DE"/>
        </w:rPr>
        <w:t xml:space="preserve">Zum Glück. Dafür geht man mit den Rehen und Hirschen, die das ganze Jahr über im Wildgehege anzutreffen sind, auf Tuchfühlung. Umsorgt werden sie übrigens von den Betreibern der Jausenstation </w:t>
      </w:r>
      <w:proofErr w:type="spellStart"/>
      <w:r w:rsidR="00CE7C01">
        <w:rPr>
          <w:rFonts w:ascii="Arial" w:eastAsia="Times New Roman" w:hAnsi="Arial" w:cs="Arial"/>
          <w:lang w:eastAsia="de-DE"/>
        </w:rPr>
        <w:t>Foisching</w:t>
      </w:r>
      <w:proofErr w:type="spellEnd"/>
      <w:r w:rsidR="00CE7C01">
        <w:rPr>
          <w:rFonts w:ascii="Arial" w:eastAsia="Times New Roman" w:hAnsi="Arial" w:cs="Arial"/>
          <w:lang w:eastAsia="de-DE"/>
        </w:rPr>
        <w:t xml:space="preserve">, in der man zum Abschluss einkehrt. </w:t>
      </w:r>
    </w:p>
    <w:p w14:paraId="6BF002E9" w14:textId="127F68FB" w:rsidR="000C1735" w:rsidRDefault="000C1735" w:rsidP="00BD743B">
      <w:pPr>
        <w:tabs>
          <w:tab w:val="center" w:pos="4111"/>
          <w:tab w:val="left" w:pos="7920"/>
          <w:tab w:val="left" w:pos="8505"/>
          <w:tab w:val="left" w:pos="8647"/>
        </w:tabs>
        <w:spacing w:after="0" w:line="240" w:lineRule="auto"/>
        <w:ind w:right="1212"/>
        <w:jc w:val="both"/>
        <w:rPr>
          <w:rFonts w:ascii="Arial" w:eastAsia="Times New Roman" w:hAnsi="Arial" w:cs="Arial"/>
          <w:lang w:eastAsia="de-DE"/>
        </w:rPr>
      </w:pPr>
    </w:p>
    <w:p w14:paraId="2B20417E" w14:textId="74AFE4F1" w:rsidR="00176389" w:rsidRDefault="00CE7C01" w:rsidP="00176389">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 xml:space="preserve">Wer noch weiter in </w:t>
      </w:r>
      <w:proofErr w:type="spellStart"/>
      <w:r>
        <w:rPr>
          <w:rFonts w:ascii="Arial" w:eastAsia="Times New Roman" w:hAnsi="Arial" w:cs="Arial"/>
          <w:lang w:eastAsia="de-DE"/>
        </w:rPr>
        <w:t>Wildschönauer</w:t>
      </w:r>
      <w:proofErr w:type="spellEnd"/>
      <w:r>
        <w:rPr>
          <w:rFonts w:ascii="Arial" w:eastAsia="Times New Roman" w:hAnsi="Arial" w:cs="Arial"/>
          <w:lang w:eastAsia="de-DE"/>
        </w:rPr>
        <w:t xml:space="preserve"> Weiten eintauchen möchte, schließt sich einer geführten Schneeschuhwanderung an. Die Tour in den Zauberwinkel dauert zwei Stunden und ist mit ihren 120 Höhenmetern ideal für Anfänger.</w:t>
      </w:r>
      <w:r w:rsidR="00A92FF9">
        <w:rPr>
          <w:rFonts w:ascii="Arial" w:eastAsia="Times New Roman" w:hAnsi="Arial" w:cs="Arial"/>
          <w:lang w:eastAsia="de-DE"/>
        </w:rPr>
        <w:t xml:space="preserve"> Über Wälder und Wiesen und mit Aussicht auf das Inntal geht es mit </w:t>
      </w:r>
      <w:r w:rsidR="00176389">
        <w:rPr>
          <w:rFonts w:ascii="Arial" w:eastAsia="Times New Roman" w:hAnsi="Arial" w:cs="Arial"/>
          <w:lang w:eastAsia="de-DE"/>
        </w:rPr>
        <w:t xml:space="preserve">den </w:t>
      </w:r>
      <w:r w:rsidR="006B3238">
        <w:rPr>
          <w:rFonts w:ascii="Arial" w:eastAsia="Times New Roman" w:hAnsi="Arial" w:cs="Arial"/>
          <w:lang w:eastAsia="de-DE"/>
        </w:rPr>
        <w:t>suppentellergroßen</w:t>
      </w:r>
      <w:r w:rsidR="00A92FF9">
        <w:rPr>
          <w:rFonts w:ascii="Arial" w:eastAsia="Times New Roman" w:hAnsi="Arial" w:cs="Arial"/>
          <w:lang w:eastAsia="de-DE"/>
        </w:rPr>
        <w:t xml:space="preserve"> Sportgeräten</w:t>
      </w:r>
      <w:r w:rsidR="00ED7E20">
        <w:rPr>
          <w:rFonts w:ascii="Arial" w:eastAsia="Times New Roman" w:hAnsi="Arial" w:cs="Arial"/>
          <w:lang w:eastAsia="de-DE"/>
        </w:rPr>
        <w:t xml:space="preserve"> d</w:t>
      </w:r>
      <w:r w:rsidR="00A92FF9">
        <w:rPr>
          <w:rFonts w:ascii="Arial" w:eastAsia="Times New Roman" w:hAnsi="Arial" w:cs="Arial"/>
          <w:lang w:eastAsia="de-DE"/>
        </w:rPr>
        <w:t>urch den tiefen Schnee</w:t>
      </w:r>
      <w:r w:rsidR="006B3238">
        <w:rPr>
          <w:rFonts w:ascii="Arial" w:eastAsia="Times New Roman" w:hAnsi="Arial" w:cs="Arial"/>
          <w:lang w:eastAsia="de-DE"/>
        </w:rPr>
        <w:t>, ohne dabei einzusinken</w:t>
      </w:r>
      <w:r w:rsidR="00A92FF9">
        <w:rPr>
          <w:rFonts w:ascii="Arial" w:eastAsia="Times New Roman" w:hAnsi="Arial" w:cs="Arial"/>
          <w:lang w:eastAsia="de-DE"/>
        </w:rPr>
        <w:t xml:space="preserve">. </w:t>
      </w:r>
      <w:r w:rsidR="00BD743B">
        <w:rPr>
          <w:rFonts w:ascii="Arial" w:eastAsia="Times New Roman" w:hAnsi="Arial" w:cs="Arial"/>
          <w:lang w:eastAsia="de-DE"/>
        </w:rPr>
        <w:t>Cracks dagegen</w:t>
      </w:r>
      <w:r>
        <w:rPr>
          <w:rFonts w:ascii="Arial" w:eastAsia="Times New Roman" w:hAnsi="Arial" w:cs="Arial"/>
          <w:lang w:eastAsia="de-DE"/>
        </w:rPr>
        <w:t xml:space="preserve"> entscheide</w:t>
      </w:r>
      <w:r w:rsidR="00BD743B">
        <w:rPr>
          <w:rFonts w:ascii="Arial" w:eastAsia="Times New Roman" w:hAnsi="Arial" w:cs="Arial"/>
          <w:lang w:eastAsia="de-DE"/>
        </w:rPr>
        <w:t>n</w:t>
      </w:r>
      <w:r>
        <w:rPr>
          <w:rFonts w:ascii="Arial" w:eastAsia="Times New Roman" w:hAnsi="Arial" w:cs="Arial"/>
          <w:lang w:eastAsia="de-DE"/>
        </w:rPr>
        <w:t xml:space="preserve"> sich für die anspruchsvolle Runde, die jeden Freitag angeboten wird</w:t>
      </w:r>
      <w:r w:rsidR="00865AB2">
        <w:rPr>
          <w:rFonts w:ascii="Arial" w:eastAsia="Times New Roman" w:hAnsi="Arial" w:cs="Arial"/>
          <w:lang w:eastAsia="de-DE"/>
        </w:rPr>
        <w:t xml:space="preserve"> und viereinhalb Stunden dauert. Wohin es geht, wird immer kurzfristig und je </w:t>
      </w:r>
      <w:r w:rsidR="00865AB2">
        <w:rPr>
          <w:rFonts w:ascii="Arial" w:eastAsia="Times New Roman" w:hAnsi="Arial" w:cs="Arial"/>
          <w:lang w:eastAsia="de-DE"/>
        </w:rPr>
        <w:lastRenderedPageBreak/>
        <w:t xml:space="preserve">nach Schneelage entschieden. Ebenso überraschend sind die Nachtwanderungen, die jeden Mittwoch auf dem Programm stehen. Denn im Schein von Stirnlampe oder Fackel präsentiert sich die </w:t>
      </w:r>
      <w:proofErr w:type="spellStart"/>
      <w:r w:rsidR="00865AB2">
        <w:rPr>
          <w:rFonts w:ascii="Arial" w:eastAsia="Times New Roman" w:hAnsi="Arial" w:cs="Arial"/>
          <w:lang w:eastAsia="de-DE"/>
        </w:rPr>
        <w:t>Wildschönauer</w:t>
      </w:r>
      <w:proofErr w:type="spellEnd"/>
      <w:r w:rsidR="00865AB2">
        <w:rPr>
          <w:rFonts w:ascii="Arial" w:eastAsia="Times New Roman" w:hAnsi="Arial" w:cs="Arial"/>
          <w:lang w:eastAsia="de-DE"/>
        </w:rPr>
        <w:t xml:space="preserve"> Winterlandschaft von ihrer zauberhaft-mystischen Seite. Besonderer Tipp: Wer keine Schneeschuhe im Gepäck hat, kann sich diese vor Ort mit der Wildschönau Card in teilnehmenden Sportgeschäften gratis ausleihen. </w:t>
      </w:r>
    </w:p>
    <w:p w14:paraId="499F67D9" w14:textId="5E2A3C55" w:rsidR="003878D5" w:rsidRDefault="003878D5" w:rsidP="00176389">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p w14:paraId="22E4D0F4" w14:textId="77777777" w:rsidR="003878D5" w:rsidRPr="006B3238" w:rsidRDefault="003878D5" w:rsidP="0091490D">
      <w:pPr>
        <w:tabs>
          <w:tab w:val="center" w:pos="4111"/>
          <w:tab w:val="left" w:pos="7920"/>
          <w:tab w:val="left" w:pos="8505"/>
          <w:tab w:val="left" w:pos="8647"/>
        </w:tabs>
        <w:spacing w:after="0" w:line="240" w:lineRule="auto"/>
        <w:ind w:left="993" w:right="1212"/>
        <w:jc w:val="both"/>
        <w:rPr>
          <w:rFonts w:ascii="Arial" w:eastAsia="Times New Roman" w:hAnsi="Arial" w:cs="Arial"/>
          <w:b/>
          <w:bCs/>
          <w:lang w:eastAsia="de-DE"/>
        </w:rPr>
      </w:pPr>
      <w:r w:rsidRPr="006B3238">
        <w:rPr>
          <w:rFonts w:ascii="Arial" w:eastAsia="Times New Roman" w:hAnsi="Arial" w:cs="Arial"/>
          <w:b/>
          <w:bCs/>
          <w:lang w:eastAsia="de-DE"/>
        </w:rPr>
        <w:t>Gut zu wissen:</w:t>
      </w:r>
    </w:p>
    <w:p w14:paraId="5EBC11BE" w14:textId="6D51921C" w:rsidR="0091490D" w:rsidRDefault="008D5F7D" w:rsidP="0091490D">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Draußen sein, Bergluft atmen, den Alltag hinter sich lassen und sich damit etwas Gutes tun</w:t>
      </w:r>
      <w:r w:rsidR="00ED7E20">
        <w:rPr>
          <w:rFonts w:ascii="Arial" w:eastAsia="Times New Roman" w:hAnsi="Arial" w:cs="Arial"/>
          <w:lang w:eastAsia="de-DE"/>
        </w:rPr>
        <w:t xml:space="preserve">, </w:t>
      </w:r>
      <w:r w:rsidR="005A3590">
        <w:rPr>
          <w:rFonts w:ascii="Arial" w:eastAsia="Times New Roman" w:hAnsi="Arial" w:cs="Arial"/>
          <w:lang w:eastAsia="de-DE"/>
        </w:rPr>
        <w:t xml:space="preserve">das alles trägt zur Stärkung des </w:t>
      </w:r>
      <w:r w:rsidR="00ED7E20">
        <w:rPr>
          <w:rFonts w:ascii="Arial" w:eastAsia="Times New Roman" w:hAnsi="Arial" w:cs="Arial"/>
          <w:lang w:eastAsia="de-DE"/>
        </w:rPr>
        <w:t>Immunsystem</w:t>
      </w:r>
      <w:r w:rsidR="005A3590">
        <w:rPr>
          <w:rFonts w:ascii="Arial" w:eastAsia="Times New Roman" w:hAnsi="Arial" w:cs="Arial"/>
          <w:lang w:eastAsia="de-DE"/>
        </w:rPr>
        <w:t>s bei.</w:t>
      </w:r>
      <w:r w:rsidR="00ED7E20">
        <w:rPr>
          <w:rFonts w:ascii="Arial" w:eastAsia="Times New Roman" w:hAnsi="Arial" w:cs="Arial"/>
          <w:lang w:eastAsia="de-DE"/>
        </w:rPr>
        <w:t xml:space="preserve"> </w:t>
      </w:r>
      <w:r w:rsidR="005A3590">
        <w:rPr>
          <w:rFonts w:ascii="Arial" w:eastAsia="Times New Roman" w:hAnsi="Arial" w:cs="Arial"/>
          <w:lang w:eastAsia="de-DE"/>
        </w:rPr>
        <w:t>D</w:t>
      </w:r>
      <w:r w:rsidR="00ED7E20">
        <w:rPr>
          <w:rFonts w:ascii="Arial" w:eastAsia="Times New Roman" w:hAnsi="Arial" w:cs="Arial"/>
          <w:lang w:eastAsia="de-DE"/>
        </w:rPr>
        <w:t xml:space="preserve">as Ganze selbstverständlich mit dem gebotenen Abstand – der sich beim Winter- und Schneeschuhwandern fast von selbst ergibt, schließlich gehört auch ein wenig Konzentration auf sich und seine Schritte dazu. Apropos Schritte: was die </w:t>
      </w:r>
      <w:r w:rsidR="0091490D">
        <w:rPr>
          <w:rFonts w:ascii="Arial" w:eastAsia="Times New Roman" w:hAnsi="Arial" w:cs="Arial"/>
          <w:lang w:eastAsia="de-DE"/>
        </w:rPr>
        <w:t>Einhaltung aller Vorgaben</w:t>
      </w:r>
      <w:r w:rsidR="00ED7E20">
        <w:rPr>
          <w:rFonts w:ascii="Arial" w:eastAsia="Times New Roman" w:hAnsi="Arial" w:cs="Arial"/>
          <w:lang w:eastAsia="de-DE"/>
        </w:rPr>
        <w:t xml:space="preserve"> betrifft</w:t>
      </w:r>
      <w:r w:rsidR="0091490D">
        <w:rPr>
          <w:rFonts w:ascii="Arial" w:eastAsia="Times New Roman" w:hAnsi="Arial" w:cs="Arial"/>
          <w:lang w:eastAsia="de-DE"/>
        </w:rPr>
        <w:t xml:space="preserve">, geht </w:t>
      </w:r>
      <w:r w:rsidR="00ED7E20">
        <w:rPr>
          <w:rFonts w:ascii="Arial" w:eastAsia="Times New Roman" w:hAnsi="Arial" w:cs="Arial"/>
          <w:lang w:eastAsia="de-DE"/>
        </w:rPr>
        <w:t xml:space="preserve">die Wildschönau </w:t>
      </w:r>
      <w:r w:rsidR="0091490D">
        <w:rPr>
          <w:rFonts w:ascii="Arial" w:eastAsia="Times New Roman" w:hAnsi="Arial" w:cs="Arial"/>
          <w:lang w:eastAsia="de-DE"/>
        </w:rPr>
        <w:t>noch ein paar Schritte weiter</w:t>
      </w:r>
      <w:r w:rsidR="0099178B">
        <w:rPr>
          <w:rFonts w:ascii="Arial" w:eastAsia="Times New Roman" w:hAnsi="Arial" w:cs="Arial"/>
          <w:lang w:eastAsia="de-DE"/>
        </w:rPr>
        <w:t>.</w:t>
      </w:r>
      <w:r w:rsidR="0091490D">
        <w:rPr>
          <w:rFonts w:ascii="Arial" w:eastAsia="Times New Roman" w:hAnsi="Arial" w:cs="Arial"/>
          <w:lang w:eastAsia="de-DE"/>
        </w:rPr>
        <w:t xml:space="preserve"> Unter dem Motto „Wildschönau schaut drauf“ bündelt die Region für ihre Urlauber alle Verhaltensregeln</w:t>
      </w:r>
      <w:r w:rsidR="005A3590">
        <w:rPr>
          <w:rFonts w:ascii="Arial" w:eastAsia="Times New Roman" w:hAnsi="Arial" w:cs="Arial"/>
          <w:lang w:eastAsia="de-DE"/>
        </w:rPr>
        <w:t xml:space="preserve"> und bietet </w:t>
      </w:r>
      <w:r w:rsidR="0091490D">
        <w:rPr>
          <w:rFonts w:ascii="Arial" w:eastAsia="Times New Roman" w:hAnsi="Arial" w:cs="Arial"/>
          <w:lang w:eastAsia="de-DE"/>
        </w:rPr>
        <w:t xml:space="preserve"> flexible Stornierungsmöglichkeiten bis zwei Tage vor Reiseantritt, eine einfache Registrierung via Handy in den Restaurants sowie die kompetente Vermittlung an Ärzte, wenn doch mal ein Verdachtsfall bestehen sollte.</w:t>
      </w:r>
    </w:p>
    <w:bookmarkEnd w:id="0"/>
    <w:p w14:paraId="23A536AE" w14:textId="77777777" w:rsidR="00BD743B" w:rsidRDefault="00BD743B" w:rsidP="00EA6605">
      <w:pPr>
        <w:tabs>
          <w:tab w:val="center" w:pos="4111"/>
          <w:tab w:val="left" w:pos="7920"/>
          <w:tab w:val="left" w:pos="8505"/>
          <w:tab w:val="left" w:pos="8647"/>
        </w:tabs>
        <w:spacing w:after="0" w:line="240" w:lineRule="auto"/>
        <w:ind w:right="1212"/>
        <w:jc w:val="both"/>
        <w:rPr>
          <w:rFonts w:ascii="Arial" w:eastAsia="Times New Roman" w:hAnsi="Arial" w:cs="Arial"/>
          <w:lang w:eastAsia="de-DE"/>
        </w:rPr>
      </w:pPr>
    </w:p>
    <w:p w14:paraId="485ABA6F" w14:textId="77777777" w:rsidR="005A3590" w:rsidRDefault="005A3590" w:rsidP="005A359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DD3231">
        <w:rPr>
          <w:rFonts w:ascii="Arial" w:eastAsia="Times New Roman" w:hAnsi="Arial" w:cs="Arial"/>
          <w:b/>
          <w:lang w:eastAsia="ar-SA"/>
        </w:rPr>
        <w:t xml:space="preserve">Weitere Infos: </w:t>
      </w:r>
    </w:p>
    <w:p w14:paraId="5BAF1BB9" w14:textId="77777777" w:rsidR="005A3590" w:rsidRPr="00EE69B7" w:rsidRDefault="005A3590" w:rsidP="005A359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color w:val="0563C1" w:themeColor="hyperlink"/>
          <w:u w:val="single"/>
          <w:lang w:eastAsia="ar-SA"/>
        </w:rPr>
      </w:pPr>
      <w:r w:rsidRPr="0056368A">
        <w:rPr>
          <w:rFonts w:ascii="Arial" w:eastAsia="Times New Roman" w:hAnsi="Arial" w:cs="Arial"/>
          <w:lang w:eastAsia="ar-SA"/>
        </w:rPr>
        <w:t xml:space="preserve">Wildschönau Tourismus, </w:t>
      </w:r>
      <w:proofErr w:type="spellStart"/>
      <w:r w:rsidRPr="0056368A">
        <w:rPr>
          <w:rFonts w:ascii="Arial" w:eastAsia="Times New Roman" w:hAnsi="Arial" w:cs="Arial"/>
          <w:lang w:eastAsia="ar-SA"/>
        </w:rPr>
        <w:t>Hauserweg</w:t>
      </w:r>
      <w:proofErr w:type="spellEnd"/>
      <w:r w:rsidRPr="0056368A">
        <w:rPr>
          <w:rFonts w:ascii="Arial" w:eastAsia="Times New Roman" w:hAnsi="Arial" w:cs="Arial"/>
          <w:lang w:eastAsia="ar-SA"/>
        </w:rPr>
        <w:t xml:space="preserve">, Oberau 337, A-6311 Wildschönau, Tel. 0043/(0)5339 8255-0, Fax 0043/(0)5339 8255 50, </w:t>
      </w:r>
      <w:hyperlink r:id="rId9" w:history="1">
        <w:r w:rsidRPr="008A27EF">
          <w:rPr>
            <w:rStyle w:val="Hyperlink"/>
            <w:rFonts w:ascii="Arial" w:eastAsia="Times New Roman" w:hAnsi="Arial" w:cs="Arial"/>
            <w:lang w:eastAsia="ar-SA"/>
          </w:rPr>
          <w:t>info@wildschoenau.com</w:t>
        </w:r>
      </w:hyperlink>
      <w:r w:rsidRPr="0056368A">
        <w:rPr>
          <w:rFonts w:ascii="Arial" w:eastAsia="Times New Roman" w:hAnsi="Arial" w:cs="Arial"/>
          <w:lang w:eastAsia="ar-SA"/>
        </w:rPr>
        <w:t>,</w:t>
      </w:r>
      <w:r>
        <w:rPr>
          <w:rFonts w:ascii="Arial" w:eastAsia="Times New Roman" w:hAnsi="Arial" w:cs="Arial"/>
          <w:lang w:eastAsia="ar-SA"/>
        </w:rPr>
        <w:t xml:space="preserve"> </w:t>
      </w:r>
      <w:hyperlink r:id="rId10" w:history="1">
        <w:r w:rsidRPr="004C6C04">
          <w:rPr>
            <w:rStyle w:val="Hyperlink"/>
            <w:rFonts w:ascii="Arial" w:eastAsia="Times New Roman" w:hAnsi="Arial" w:cs="Arial"/>
            <w:lang w:eastAsia="ar-SA"/>
          </w:rPr>
          <w:t>www.wildschoenau.com</w:t>
        </w:r>
      </w:hyperlink>
    </w:p>
    <w:p w14:paraId="07DC0AE7" w14:textId="77777777" w:rsidR="005A3590" w:rsidRPr="00C36E4E" w:rsidRDefault="005A3590" w:rsidP="00ED7E20">
      <w:pPr>
        <w:tabs>
          <w:tab w:val="center" w:pos="4111"/>
          <w:tab w:val="left" w:pos="7920"/>
          <w:tab w:val="left" w:pos="8505"/>
          <w:tab w:val="left" w:pos="8647"/>
        </w:tabs>
        <w:spacing w:after="0" w:line="240" w:lineRule="auto"/>
        <w:ind w:left="993" w:right="1212"/>
        <w:jc w:val="both"/>
        <w:rPr>
          <w:rFonts w:ascii="Arial" w:eastAsia="Times New Roman" w:hAnsi="Arial" w:cs="Arial"/>
          <w:lang w:eastAsia="de-DE"/>
        </w:rPr>
      </w:pPr>
    </w:p>
    <w:sectPr w:rsidR="005A3590" w:rsidRPr="00C36E4E" w:rsidSect="008E050A">
      <w:headerReference w:type="even" r:id="rId11"/>
      <w:headerReference w:type="default" r:id="rId12"/>
      <w:footerReference w:type="even" r:id="rId13"/>
      <w:footerReference w:type="default" r:id="rId14"/>
      <w:headerReference w:type="first" r:id="rId15"/>
      <w:footerReference w:type="first" r:id="rId16"/>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13EB2" w14:textId="77777777" w:rsidR="001649BF" w:rsidRDefault="001649BF" w:rsidP="00077716">
      <w:pPr>
        <w:spacing w:after="0" w:line="240" w:lineRule="auto"/>
      </w:pPr>
      <w:r>
        <w:separator/>
      </w:r>
    </w:p>
  </w:endnote>
  <w:endnote w:type="continuationSeparator" w:id="0">
    <w:p w14:paraId="40A67719" w14:textId="77777777" w:rsidR="001649BF" w:rsidRDefault="001649B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4B811" w14:textId="77777777" w:rsidR="00685A47" w:rsidRDefault="00685A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2E461E7D"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685A47">
      <w:rPr>
        <w:b/>
        <w:color w:val="40A0C6"/>
        <w:sz w:val="18"/>
        <w:szCs w:val="18"/>
        <w:lang w:val="fr-FR"/>
      </w:rPr>
      <w:t>kunz</w:t>
    </w:r>
    <w:r w:rsidRPr="00077716">
      <w:rPr>
        <w:b/>
        <w:color w:val="40A0C6"/>
        <w:sz w:val="18"/>
        <w:szCs w:val="18"/>
        <w:lang w:val="fr-FR"/>
      </w:rPr>
      <w:t>@kunz-pr.com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7191866D"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B20D8">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9D8FF" w14:textId="77777777" w:rsidR="001649BF" w:rsidRDefault="001649BF" w:rsidP="00077716">
      <w:pPr>
        <w:spacing w:after="0" w:line="240" w:lineRule="auto"/>
      </w:pPr>
      <w:r>
        <w:separator/>
      </w:r>
    </w:p>
  </w:footnote>
  <w:footnote w:type="continuationSeparator" w:id="0">
    <w:p w14:paraId="4C236E69" w14:textId="77777777" w:rsidR="001649BF" w:rsidRDefault="001649BF"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293C" w14:textId="77777777" w:rsidR="00685A47" w:rsidRDefault="00685A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AF4A" w14:textId="77777777" w:rsidR="00685A47" w:rsidRDefault="00685A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3D98" w14:textId="77777777" w:rsidR="00F575A6" w:rsidRPr="00F575A6" w:rsidRDefault="008C77EB"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79D1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33C"/>
    <w:multiLevelType w:val="multilevel"/>
    <w:tmpl w:val="735E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665B1"/>
    <w:multiLevelType w:val="multilevel"/>
    <w:tmpl w:val="EA1C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F01F4"/>
    <w:multiLevelType w:val="multilevel"/>
    <w:tmpl w:val="532E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117CF"/>
    <w:multiLevelType w:val="multilevel"/>
    <w:tmpl w:val="2B9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55D4C"/>
    <w:multiLevelType w:val="multilevel"/>
    <w:tmpl w:val="E31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37BCC"/>
    <w:multiLevelType w:val="multilevel"/>
    <w:tmpl w:val="25FE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651DF"/>
    <w:multiLevelType w:val="multilevel"/>
    <w:tmpl w:val="4AD6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46798"/>
    <w:multiLevelType w:val="multilevel"/>
    <w:tmpl w:val="F172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10594"/>
    <w:multiLevelType w:val="multilevel"/>
    <w:tmpl w:val="5B28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1783E"/>
    <w:rsid w:val="00021993"/>
    <w:rsid w:val="000342AC"/>
    <w:rsid w:val="000355AC"/>
    <w:rsid w:val="0004019E"/>
    <w:rsid w:val="00040CD4"/>
    <w:rsid w:val="00042345"/>
    <w:rsid w:val="00053513"/>
    <w:rsid w:val="00060E9C"/>
    <w:rsid w:val="000654D2"/>
    <w:rsid w:val="0007209E"/>
    <w:rsid w:val="000741FC"/>
    <w:rsid w:val="00077716"/>
    <w:rsid w:val="0008121F"/>
    <w:rsid w:val="000830DA"/>
    <w:rsid w:val="00084451"/>
    <w:rsid w:val="0009558F"/>
    <w:rsid w:val="000A0367"/>
    <w:rsid w:val="000A1114"/>
    <w:rsid w:val="000A5786"/>
    <w:rsid w:val="000B2CDB"/>
    <w:rsid w:val="000B3913"/>
    <w:rsid w:val="000B5D1C"/>
    <w:rsid w:val="000C1735"/>
    <w:rsid w:val="000C503D"/>
    <w:rsid w:val="000E336A"/>
    <w:rsid w:val="000E372C"/>
    <w:rsid w:val="000F1094"/>
    <w:rsid w:val="00103FC9"/>
    <w:rsid w:val="001056B1"/>
    <w:rsid w:val="00105FF0"/>
    <w:rsid w:val="0011162D"/>
    <w:rsid w:val="0011262B"/>
    <w:rsid w:val="00117508"/>
    <w:rsid w:val="0012708A"/>
    <w:rsid w:val="00137C08"/>
    <w:rsid w:val="00144C43"/>
    <w:rsid w:val="001525F4"/>
    <w:rsid w:val="001552D9"/>
    <w:rsid w:val="001609FB"/>
    <w:rsid w:val="001649BF"/>
    <w:rsid w:val="0017114C"/>
    <w:rsid w:val="00176389"/>
    <w:rsid w:val="0017680C"/>
    <w:rsid w:val="001776C1"/>
    <w:rsid w:val="001871AE"/>
    <w:rsid w:val="001A1748"/>
    <w:rsid w:val="001C54D8"/>
    <w:rsid w:val="001C5751"/>
    <w:rsid w:val="001D4363"/>
    <w:rsid w:val="001D64EB"/>
    <w:rsid w:val="001E1DC2"/>
    <w:rsid w:val="001E6CE2"/>
    <w:rsid w:val="002111D9"/>
    <w:rsid w:val="00211652"/>
    <w:rsid w:val="00212596"/>
    <w:rsid w:val="00212853"/>
    <w:rsid w:val="00223B43"/>
    <w:rsid w:val="00224DEA"/>
    <w:rsid w:val="002414E0"/>
    <w:rsid w:val="002540C6"/>
    <w:rsid w:val="00254136"/>
    <w:rsid w:val="0026303D"/>
    <w:rsid w:val="0026372F"/>
    <w:rsid w:val="0026747A"/>
    <w:rsid w:val="00283532"/>
    <w:rsid w:val="00293ACA"/>
    <w:rsid w:val="002A5680"/>
    <w:rsid w:val="002B0F43"/>
    <w:rsid w:val="002B15CF"/>
    <w:rsid w:val="002B20D8"/>
    <w:rsid w:val="002D2569"/>
    <w:rsid w:val="002D47B4"/>
    <w:rsid w:val="002D5081"/>
    <w:rsid w:val="002E3D92"/>
    <w:rsid w:val="002E62AF"/>
    <w:rsid w:val="002F6F53"/>
    <w:rsid w:val="0031286D"/>
    <w:rsid w:val="00327FEF"/>
    <w:rsid w:val="003374F9"/>
    <w:rsid w:val="00337A89"/>
    <w:rsid w:val="00341476"/>
    <w:rsid w:val="00354054"/>
    <w:rsid w:val="003541D1"/>
    <w:rsid w:val="00361817"/>
    <w:rsid w:val="00370B2D"/>
    <w:rsid w:val="00373F7C"/>
    <w:rsid w:val="00375415"/>
    <w:rsid w:val="003755FA"/>
    <w:rsid w:val="00383D2E"/>
    <w:rsid w:val="003878D5"/>
    <w:rsid w:val="00394860"/>
    <w:rsid w:val="003A1BBA"/>
    <w:rsid w:val="003A7E9F"/>
    <w:rsid w:val="003B21DE"/>
    <w:rsid w:val="003B6B13"/>
    <w:rsid w:val="003B7D21"/>
    <w:rsid w:val="003C1CC1"/>
    <w:rsid w:val="003C4EA5"/>
    <w:rsid w:val="003D4EB9"/>
    <w:rsid w:val="003E7D66"/>
    <w:rsid w:val="003F0F2B"/>
    <w:rsid w:val="003F2310"/>
    <w:rsid w:val="003F3E2D"/>
    <w:rsid w:val="003F583A"/>
    <w:rsid w:val="003F5842"/>
    <w:rsid w:val="004062D1"/>
    <w:rsid w:val="00420F51"/>
    <w:rsid w:val="00433F17"/>
    <w:rsid w:val="00445D6E"/>
    <w:rsid w:val="0044745F"/>
    <w:rsid w:val="00452DA8"/>
    <w:rsid w:val="00454042"/>
    <w:rsid w:val="00455FA2"/>
    <w:rsid w:val="004578D4"/>
    <w:rsid w:val="00457B2F"/>
    <w:rsid w:val="00465A82"/>
    <w:rsid w:val="00470550"/>
    <w:rsid w:val="004720DC"/>
    <w:rsid w:val="0047327C"/>
    <w:rsid w:val="004827DA"/>
    <w:rsid w:val="00494660"/>
    <w:rsid w:val="00496E9C"/>
    <w:rsid w:val="00497312"/>
    <w:rsid w:val="004A59C6"/>
    <w:rsid w:val="004B4849"/>
    <w:rsid w:val="004D53E8"/>
    <w:rsid w:val="004E1F18"/>
    <w:rsid w:val="004E6B3A"/>
    <w:rsid w:val="004E7DE2"/>
    <w:rsid w:val="004F35C8"/>
    <w:rsid w:val="005156C9"/>
    <w:rsid w:val="00517B96"/>
    <w:rsid w:val="00525FBF"/>
    <w:rsid w:val="0052797C"/>
    <w:rsid w:val="00531B67"/>
    <w:rsid w:val="005343C1"/>
    <w:rsid w:val="00534BCD"/>
    <w:rsid w:val="00552FB7"/>
    <w:rsid w:val="00560737"/>
    <w:rsid w:val="0057055B"/>
    <w:rsid w:val="005705FE"/>
    <w:rsid w:val="00576FFC"/>
    <w:rsid w:val="00590239"/>
    <w:rsid w:val="005A3590"/>
    <w:rsid w:val="005A635E"/>
    <w:rsid w:val="005A6D96"/>
    <w:rsid w:val="005B2454"/>
    <w:rsid w:val="005B31C8"/>
    <w:rsid w:val="005C42F2"/>
    <w:rsid w:val="005D1D17"/>
    <w:rsid w:val="005E3029"/>
    <w:rsid w:val="005F173D"/>
    <w:rsid w:val="005F1A76"/>
    <w:rsid w:val="005F1D17"/>
    <w:rsid w:val="00610EA6"/>
    <w:rsid w:val="00616F4B"/>
    <w:rsid w:val="00620317"/>
    <w:rsid w:val="00626046"/>
    <w:rsid w:val="0065764E"/>
    <w:rsid w:val="006601ED"/>
    <w:rsid w:val="00660C1E"/>
    <w:rsid w:val="0066277C"/>
    <w:rsid w:val="00675019"/>
    <w:rsid w:val="00681884"/>
    <w:rsid w:val="00681D3F"/>
    <w:rsid w:val="00685A47"/>
    <w:rsid w:val="0069222D"/>
    <w:rsid w:val="006A5B74"/>
    <w:rsid w:val="006A6F48"/>
    <w:rsid w:val="006B0B05"/>
    <w:rsid w:val="006B26FD"/>
    <w:rsid w:val="006B3238"/>
    <w:rsid w:val="006B451A"/>
    <w:rsid w:val="006D28C8"/>
    <w:rsid w:val="006D4EB4"/>
    <w:rsid w:val="006E27B5"/>
    <w:rsid w:val="006F0580"/>
    <w:rsid w:val="006F40DF"/>
    <w:rsid w:val="00701198"/>
    <w:rsid w:val="0070159E"/>
    <w:rsid w:val="00703A8A"/>
    <w:rsid w:val="007144C5"/>
    <w:rsid w:val="00722B50"/>
    <w:rsid w:val="00736E0F"/>
    <w:rsid w:val="00737C78"/>
    <w:rsid w:val="00743A7D"/>
    <w:rsid w:val="00743F9A"/>
    <w:rsid w:val="0074462B"/>
    <w:rsid w:val="00764921"/>
    <w:rsid w:val="0078546B"/>
    <w:rsid w:val="007A6462"/>
    <w:rsid w:val="007B2192"/>
    <w:rsid w:val="007B3C85"/>
    <w:rsid w:val="007D113E"/>
    <w:rsid w:val="007E1389"/>
    <w:rsid w:val="007E13CA"/>
    <w:rsid w:val="008027A9"/>
    <w:rsid w:val="00804B93"/>
    <w:rsid w:val="00811796"/>
    <w:rsid w:val="008166F5"/>
    <w:rsid w:val="00821706"/>
    <w:rsid w:val="00821E2B"/>
    <w:rsid w:val="00826D21"/>
    <w:rsid w:val="0083479A"/>
    <w:rsid w:val="008559B4"/>
    <w:rsid w:val="00860508"/>
    <w:rsid w:val="0086250B"/>
    <w:rsid w:val="00865AB2"/>
    <w:rsid w:val="00872AD4"/>
    <w:rsid w:val="00874851"/>
    <w:rsid w:val="00876BC5"/>
    <w:rsid w:val="00883E3A"/>
    <w:rsid w:val="00887621"/>
    <w:rsid w:val="008911D0"/>
    <w:rsid w:val="00896DB0"/>
    <w:rsid w:val="008A3E2B"/>
    <w:rsid w:val="008A499A"/>
    <w:rsid w:val="008A544E"/>
    <w:rsid w:val="008C7402"/>
    <w:rsid w:val="008C77EB"/>
    <w:rsid w:val="008D0768"/>
    <w:rsid w:val="008D5BAE"/>
    <w:rsid w:val="008D5F7D"/>
    <w:rsid w:val="008E050A"/>
    <w:rsid w:val="008E1BD1"/>
    <w:rsid w:val="008F3B64"/>
    <w:rsid w:val="008F60F9"/>
    <w:rsid w:val="00910296"/>
    <w:rsid w:val="0091490D"/>
    <w:rsid w:val="009155B2"/>
    <w:rsid w:val="00916FE0"/>
    <w:rsid w:val="009316A4"/>
    <w:rsid w:val="00941236"/>
    <w:rsid w:val="00944CF7"/>
    <w:rsid w:val="0094691D"/>
    <w:rsid w:val="00950B1D"/>
    <w:rsid w:val="0095416D"/>
    <w:rsid w:val="00955196"/>
    <w:rsid w:val="00962C83"/>
    <w:rsid w:val="00970A20"/>
    <w:rsid w:val="00970EBC"/>
    <w:rsid w:val="00971D56"/>
    <w:rsid w:val="009755BD"/>
    <w:rsid w:val="00976E40"/>
    <w:rsid w:val="00980522"/>
    <w:rsid w:val="00984EA9"/>
    <w:rsid w:val="00987EAF"/>
    <w:rsid w:val="009908D3"/>
    <w:rsid w:val="0099178B"/>
    <w:rsid w:val="009D4954"/>
    <w:rsid w:val="009E1036"/>
    <w:rsid w:val="009E1800"/>
    <w:rsid w:val="009E5BE8"/>
    <w:rsid w:val="009F444F"/>
    <w:rsid w:val="009F4898"/>
    <w:rsid w:val="00A34D7D"/>
    <w:rsid w:val="00A351A2"/>
    <w:rsid w:val="00A46C76"/>
    <w:rsid w:val="00A51B3E"/>
    <w:rsid w:val="00A51E0E"/>
    <w:rsid w:val="00A70D74"/>
    <w:rsid w:val="00A745DD"/>
    <w:rsid w:val="00A84618"/>
    <w:rsid w:val="00A909FE"/>
    <w:rsid w:val="00A92D73"/>
    <w:rsid w:val="00A92FF9"/>
    <w:rsid w:val="00A971B3"/>
    <w:rsid w:val="00A9743B"/>
    <w:rsid w:val="00AA5223"/>
    <w:rsid w:val="00AA6B26"/>
    <w:rsid w:val="00AB1962"/>
    <w:rsid w:val="00AB6B27"/>
    <w:rsid w:val="00AB6E47"/>
    <w:rsid w:val="00AD4B82"/>
    <w:rsid w:val="00AD7650"/>
    <w:rsid w:val="00AD7FC2"/>
    <w:rsid w:val="00AD7FC4"/>
    <w:rsid w:val="00AE33D4"/>
    <w:rsid w:val="00AF5431"/>
    <w:rsid w:val="00B111B9"/>
    <w:rsid w:val="00B12792"/>
    <w:rsid w:val="00B20FED"/>
    <w:rsid w:val="00B31C99"/>
    <w:rsid w:val="00B347A9"/>
    <w:rsid w:val="00B44173"/>
    <w:rsid w:val="00B45EFB"/>
    <w:rsid w:val="00B540A0"/>
    <w:rsid w:val="00B70B86"/>
    <w:rsid w:val="00B7501E"/>
    <w:rsid w:val="00B76BAE"/>
    <w:rsid w:val="00B9011A"/>
    <w:rsid w:val="00B935C2"/>
    <w:rsid w:val="00B9449C"/>
    <w:rsid w:val="00B9701E"/>
    <w:rsid w:val="00BA5A4C"/>
    <w:rsid w:val="00BB74FB"/>
    <w:rsid w:val="00BC040D"/>
    <w:rsid w:val="00BC095F"/>
    <w:rsid w:val="00BC4689"/>
    <w:rsid w:val="00BD196C"/>
    <w:rsid w:val="00BD63D1"/>
    <w:rsid w:val="00BD73B4"/>
    <w:rsid w:val="00BD743B"/>
    <w:rsid w:val="00BE0931"/>
    <w:rsid w:val="00BE18FD"/>
    <w:rsid w:val="00BE3BB7"/>
    <w:rsid w:val="00BE6087"/>
    <w:rsid w:val="00BF201F"/>
    <w:rsid w:val="00BF3CAB"/>
    <w:rsid w:val="00BF6BBE"/>
    <w:rsid w:val="00C01192"/>
    <w:rsid w:val="00C143BD"/>
    <w:rsid w:val="00C20FF8"/>
    <w:rsid w:val="00C36E4E"/>
    <w:rsid w:val="00C37F9B"/>
    <w:rsid w:val="00C44966"/>
    <w:rsid w:val="00C46577"/>
    <w:rsid w:val="00C503B3"/>
    <w:rsid w:val="00C56890"/>
    <w:rsid w:val="00C63581"/>
    <w:rsid w:val="00C73695"/>
    <w:rsid w:val="00C755BE"/>
    <w:rsid w:val="00C8096C"/>
    <w:rsid w:val="00C83E38"/>
    <w:rsid w:val="00C8441E"/>
    <w:rsid w:val="00C85FD5"/>
    <w:rsid w:val="00C944CD"/>
    <w:rsid w:val="00C95557"/>
    <w:rsid w:val="00C95C24"/>
    <w:rsid w:val="00CA14B1"/>
    <w:rsid w:val="00CB2791"/>
    <w:rsid w:val="00CD1DF5"/>
    <w:rsid w:val="00CE0A12"/>
    <w:rsid w:val="00CE7C01"/>
    <w:rsid w:val="00CF487F"/>
    <w:rsid w:val="00CF7663"/>
    <w:rsid w:val="00CF7C2F"/>
    <w:rsid w:val="00D102B9"/>
    <w:rsid w:val="00D1104E"/>
    <w:rsid w:val="00D150AA"/>
    <w:rsid w:val="00D20050"/>
    <w:rsid w:val="00D2101D"/>
    <w:rsid w:val="00D27008"/>
    <w:rsid w:val="00D36495"/>
    <w:rsid w:val="00D4141E"/>
    <w:rsid w:val="00D53EA7"/>
    <w:rsid w:val="00D575C4"/>
    <w:rsid w:val="00D649F6"/>
    <w:rsid w:val="00D66401"/>
    <w:rsid w:val="00D82C78"/>
    <w:rsid w:val="00D86F1D"/>
    <w:rsid w:val="00D91DAF"/>
    <w:rsid w:val="00DA1AA4"/>
    <w:rsid w:val="00DB4816"/>
    <w:rsid w:val="00DC0DA6"/>
    <w:rsid w:val="00DC13C0"/>
    <w:rsid w:val="00DC6C29"/>
    <w:rsid w:val="00DD0792"/>
    <w:rsid w:val="00DD3E61"/>
    <w:rsid w:val="00DD5B3E"/>
    <w:rsid w:val="00DE6640"/>
    <w:rsid w:val="00DF59F0"/>
    <w:rsid w:val="00E031C1"/>
    <w:rsid w:val="00E13538"/>
    <w:rsid w:val="00E14579"/>
    <w:rsid w:val="00E22D2E"/>
    <w:rsid w:val="00E25390"/>
    <w:rsid w:val="00E26E22"/>
    <w:rsid w:val="00E3193F"/>
    <w:rsid w:val="00E5514F"/>
    <w:rsid w:val="00E5781A"/>
    <w:rsid w:val="00E60A8B"/>
    <w:rsid w:val="00E761C6"/>
    <w:rsid w:val="00E90A9E"/>
    <w:rsid w:val="00E9436E"/>
    <w:rsid w:val="00EA6605"/>
    <w:rsid w:val="00EA79BB"/>
    <w:rsid w:val="00EB0A30"/>
    <w:rsid w:val="00EC1E5F"/>
    <w:rsid w:val="00EC750F"/>
    <w:rsid w:val="00ED1FC6"/>
    <w:rsid w:val="00ED20DD"/>
    <w:rsid w:val="00ED7E20"/>
    <w:rsid w:val="00EE67E3"/>
    <w:rsid w:val="00F03F65"/>
    <w:rsid w:val="00F14CFB"/>
    <w:rsid w:val="00F272E0"/>
    <w:rsid w:val="00F3048E"/>
    <w:rsid w:val="00F3177B"/>
    <w:rsid w:val="00F317CD"/>
    <w:rsid w:val="00F3652B"/>
    <w:rsid w:val="00F50621"/>
    <w:rsid w:val="00F54B7D"/>
    <w:rsid w:val="00F575A6"/>
    <w:rsid w:val="00F746FD"/>
    <w:rsid w:val="00F75D01"/>
    <w:rsid w:val="00F86593"/>
    <w:rsid w:val="00F94217"/>
    <w:rsid w:val="00FA217A"/>
    <w:rsid w:val="00FA2F7F"/>
    <w:rsid w:val="00FA4121"/>
    <w:rsid w:val="00FA7D06"/>
    <w:rsid w:val="00FB4DDD"/>
    <w:rsid w:val="00FB64E1"/>
    <w:rsid w:val="00FC121A"/>
    <w:rsid w:val="00FD32D7"/>
    <w:rsid w:val="00FD5791"/>
    <w:rsid w:val="00FE509F"/>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EC76F"/>
  <w15:docId w15:val="{01D5363D-B867-4251-AD3B-C38B3F8E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5705FE"/>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737C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973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customStyle="1" w:styleId="NichtaufgelsteErwhnung2">
    <w:name w:val="Nicht aufgelöste Erwähnung2"/>
    <w:basedOn w:val="Absatz-Standardschriftart"/>
    <w:uiPriority w:val="99"/>
    <w:semiHidden/>
    <w:unhideWhenUsed/>
    <w:rsid w:val="005F173D"/>
    <w:rPr>
      <w:color w:val="605E5C"/>
      <w:shd w:val="clear" w:color="auto" w:fill="E1DFDD"/>
    </w:rPr>
  </w:style>
  <w:style w:type="character" w:styleId="BesuchterLink">
    <w:name w:val="FollowedHyperlink"/>
    <w:basedOn w:val="Absatz-Standardschriftart"/>
    <w:uiPriority w:val="99"/>
    <w:semiHidden/>
    <w:unhideWhenUsed/>
    <w:rsid w:val="005F173D"/>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3A1BB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F1094"/>
    <w:rPr>
      <w:color w:val="605E5C"/>
      <w:shd w:val="clear" w:color="auto" w:fill="E1DFDD"/>
    </w:rPr>
  </w:style>
  <w:style w:type="character" w:customStyle="1" w:styleId="berschrift1Zchn">
    <w:name w:val="Überschrift 1 Zchn"/>
    <w:basedOn w:val="Absatz-Standardschriftart"/>
    <w:link w:val="berschrift1"/>
    <w:uiPriority w:val="9"/>
    <w:rsid w:val="005705FE"/>
    <w:rPr>
      <w:rFonts w:ascii="Times New Roman" w:eastAsia="Times New Roman" w:hAnsi="Times New Roman"/>
      <w:b/>
      <w:bCs/>
      <w:kern w:val="36"/>
      <w:sz w:val="48"/>
      <w:szCs w:val="48"/>
    </w:rPr>
  </w:style>
  <w:style w:type="paragraph" w:customStyle="1" w:styleId="bodytext">
    <w:name w:val="bodytext"/>
    <w:basedOn w:val="Standard"/>
    <w:rsid w:val="005705F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737C78"/>
    <w:rPr>
      <w:rFonts w:asciiTheme="majorHAnsi" w:eastAsiaTheme="majorEastAsia" w:hAnsiTheme="majorHAnsi" w:cstheme="majorBidi"/>
      <w:color w:val="2E74B5" w:themeColor="accent1" w:themeShade="BF"/>
      <w:sz w:val="26"/>
      <w:szCs w:val="26"/>
      <w:lang w:val="en-US" w:eastAsia="en-US"/>
    </w:rPr>
  </w:style>
  <w:style w:type="character" w:customStyle="1" w:styleId="NichtaufgelsteErwhnung5">
    <w:name w:val="Nicht aufgelöste Erwähnung5"/>
    <w:basedOn w:val="Absatz-Standardschriftart"/>
    <w:uiPriority w:val="99"/>
    <w:semiHidden/>
    <w:unhideWhenUsed/>
    <w:rsid w:val="00F86593"/>
    <w:rPr>
      <w:color w:val="605E5C"/>
      <w:shd w:val="clear" w:color="auto" w:fill="E1DFDD"/>
    </w:rPr>
  </w:style>
  <w:style w:type="character" w:styleId="Fett">
    <w:name w:val="Strong"/>
    <w:basedOn w:val="Absatz-Standardschriftart"/>
    <w:uiPriority w:val="22"/>
    <w:qFormat/>
    <w:rsid w:val="0065764E"/>
    <w:rPr>
      <w:b/>
      <w:bCs/>
    </w:rPr>
  </w:style>
  <w:style w:type="character" w:customStyle="1" w:styleId="berschrift3Zchn">
    <w:name w:val="Überschrift 3 Zchn"/>
    <w:basedOn w:val="Absatz-Standardschriftart"/>
    <w:link w:val="berschrift3"/>
    <w:uiPriority w:val="9"/>
    <w:semiHidden/>
    <w:rsid w:val="00497312"/>
    <w:rPr>
      <w:rFonts w:asciiTheme="majorHAnsi" w:eastAsiaTheme="majorEastAsia" w:hAnsiTheme="majorHAnsi" w:cstheme="majorBidi"/>
      <w:color w:val="1F4D78" w:themeColor="accent1" w:themeShade="7F"/>
      <w:sz w:val="24"/>
      <w:szCs w:val="24"/>
      <w:lang w:eastAsia="en-US"/>
    </w:rPr>
  </w:style>
  <w:style w:type="character" w:customStyle="1" w:styleId="NichtaufgelsteErwhnung6">
    <w:name w:val="Nicht aufgelöste Erwähnung6"/>
    <w:basedOn w:val="Absatz-Standardschriftart"/>
    <w:uiPriority w:val="99"/>
    <w:semiHidden/>
    <w:unhideWhenUsed/>
    <w:rsid w:val="00874851"/>
    <w:rPr>
      <w:color w:val="605E5C"/>
      <w:shd w:val="clear" w:color="auto" w:fill="E1DFDD"/>
    </w:rPr>
  </w:style>
  <w:style w:type="character" w:customStyle="1" w:styleId="acopre">
    <w:name w:val="acopre"/>
    <w:basedOn w:val="Absatz-Standardschriftart"/>
    <w:rsid w:val="0007209E"/>
  </w:style>
  <w:style w:type="character" w:styleId="Hervorhebung">
    <w:name w:val="Emphasis"/>
    <w:basedOn w:val="Absatz-Standardschriftart"/>
    <w:uiPriority w:val="20"/>
    <w:qFormat/>
    <w:rsid w:val="0007209E"/>
    <w:rPr>
      <w:i/>
      <w:iCs/>
    </w:rPr>
  </w:style>
  <w:style w:type="character" w:customStyle="1" w:styleId="NichtaufgelsteErwhnung7">
    <w:name w:val="Nicht aufgelöste Erwähnung7"/>
    <w:basedOn w:val="Absatz-Standardschriftart"/>
    <w:uiPriority w:val="99"/>
    <w:semiHidden/>
    <w:unhideWhenUsed/>
    <w:rsid w:val="00A745DD"/>
    <w:rPr>
      <w:color w:val="605E5C"/>
      <w:shd w:val="clear" w:color="auto" w:fill="E1DFDD"/>
    </w:rPr>
  </w:style>
  <w:style w:type="character" w:styleId="NichtaufgelsteErwhnung">
    <w:name w:val="Unresolved Mention"/>
    <w:basedOn w:val="Absatz-Standardschriftart"/>
    <w:uiPriority w:val="99"/>
    <w:semiHidden/>
    <w:unhideWhenUsed/>
    <w:rsid w:val="00941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086">
      <w:bodyDiv w:val="1"/>
      <w:marLeft w:val="0"/>
      <w:marRight w:val="0"/>
      <w:marTop w:val="0"/>
      <w:marBottom w:val="0"/>
      <w:divBdr>
        <w:top w:val="none" w:sz="0" w:space="0" w:color="auto"/>
        <w:left w:val="none" w:sz="0" w:space="0" w:color="auto"/>
        <w:bottom w:val="none" w:sz="0" w:space="0" w:color="auto"/>
        <w:right w:val="none" w:sz="0" w:space="0" w:color="auto"/>
      </w:divBdr>
    </w:div>
    <w:div w:id="352464663">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14515958">
      <w:bodyDiv w:val="1"/>
      <w:marLeft w:val="0"/>
      <w:marRight w:val="0"/>
      <w:marTop w:val="0"/>
      <w:marBottom w:val="0"/>
      <w:divBdr>
        <w:top w:val="none" w:sz="0" w:space="0" w:color="auto"/>
        <w:left w:val="none" w:sz="0" w:space="0" w:color="auto"/>
        <w:bottom w:val="none" w:sz="0" w:space="0" w:color="auto"/>
        <w:right w:val="none" w:sz="0" w:space="0" w:color="auto"/>
      </w:divBdr>
      <w:divsChild>
        <w:div w:id="290669073">
          <w:marLeft w:val="0"/>
          <w:marRight w:val="0"/>
          <w:marTop w:val="0"/>
          <w:marBottom w:val="0"/>
          <w:divBdr>
            <w:top w:val="none" w:sz="0" w:space="0" w:color="auto"/>
            <w:left w:val="none" w:sz="0" w:space="0" w:color="auto"/>
            <w:bottom w:val="none" w:sz="0" w:space="0" w:color="auto"/>
            <w:right w:val="none" w:sz="0" w:space="0" w:color="auto"/>
          </w:divBdr>
        </w:div>
        <w:div w:id="348261087">
          <w:marLeft w:val="0"/>
          <w:marRight w:val="0"/>
          <w:marTop w:val="0"/>
          <w:marBottom w:val="0"/>
          <w:divBdr>
            <w:top w:val="none" w:sz="0" w:space="0" w:color="auto"/>
            <w:left w:val="none" w:sz="0" w:space="0" w:color="auto"/>
            <w:bottom w:val="none" w:sz="0" w:space="0" w:color="auto"/>
            <w:right w:val="none" w:sz="0" w:space="0" w:color="auto"/>
          </w:divBdr>
        </w:div>
      </w:divsChild>
    </w:div>
    <w:div w:id="524683498">
      <w:bodyDiv w:val="1"/>
      <w:marLeft w:val="0"/>
      <w:marRight w:val="0"/>
      <w:marTop w:val="0"/>
      <w:marBottom w:val="0"/>
      <w:divBdr>
        <w:top w:val="none" w:sz="0" w:space="0" w:color="auto"/>
        <w:left w:val="none" w:sz="0" w:space="0" w:color="auto"/>
        <w:bottom w:val="none" w:sz="0" w:space="0" w:color="auto"/>
        <w:right w:val="none" w:sz="0" w:space="0" w:color="auto"/>
      </w:divBdr>
    </w:div>
    <w:div w:id="687634231">
      <w:bodyDiv w:val="1"/>
      <w:marLeft w:val="0"/>
      <w:marRight w:val="0"/>
      <w:marTop w:val="0"/>
      <w:marBottom w:val="0"/>
      <w:divBdr>
        <w:top w:val="none" w:sz="0" w:space="0" w:color="auto"/>
        <w:left w:val="none" w:sz="0" w:space="0" w:color="auto"/>
        <w:bottom w:val="none" w:sz="0" w:space="0" w:color="auto"/>
        <w:right w:val="none" w:sz="0" w:space="0" w:color="auto"/>
      </w:divBdr>
    </w:div>
    <w:div w:id="790436849">
      <w:bodyDiv w:val="1"/>
      <w:marLeft w:val="0"/>
      <w:marRight w:val="0"/>
      <w:marTop w:val="0"/>
      <w:marBottom w:val="0"/>
      <w:divBdr>
        <w:top w:val="none" w:sz="0" w:space="0" w:color="auto"/>
        <w:left w:val="none" w:sz="0" w:space="0" w:color="auto"/>
        <w:bottom w:val="none" w:sz="0" w:space="0" w:color="auto"/>
        <w:right w:val="none" w:sz="0" w:space="0" w:color="auto"/>
      </w:divBdr>
    </w:div>
    <w:div w:id="861944420">
      <w:bodyDiv w:val="1"/>
      <w:marLeft w:val="0"/>
      <w:marRight w:val="0"/>
      <w:marTop w:val="0"/>
      <w:marBottom w:val="0"/>
      <w:divBdr>
        <w:top w:val="none" w:sz="0" w:space="0" w:color="auto"/>
        <w:left w:val="none" w:sz="0" w:space="0" w:color="auto"/>
        <w:bottom w:val="none" w:sz="0" w:space="0" w:color="auto"/>
        <w:right w:val="none" w:sz="0" w:space="0" w:color="auto"/>
      </w:divBdr>
    </w:div>
    <w:div w:id="885261764">
      <w:bodyDiv w:val="1"/>
      <w:marLeft w:val="0"/>
      <w:marRight w:val="0"/>
      <w:marTop w:val="0"/>
      <w:marBottom w:val="0"/>
      <w:divBdr>
        <w:top w:val="none" w:sz="0" w:space="0" w:color="auto"/>
        <w:left w:val="none" w:sz="0" w:space="0" w:color="auto"/>
        <w:bottom w:val="none" w:sz="0" w:space="0" w:color="auto"/>
        <w:right w:val="none" w:sz="0" w:space="0" w:color="auto"/>
      </w:divBdr>
    </w:div>
    <w:div w:id="88684349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24903766">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84321465">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schoena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ldschoenau.com" TargetMode="External"/><Relationship Id="rId4" Type="http://schemas.openxmlformats.org/officeDocument/2006/relationships/settings" Target="settings.xml"/><Relationship Id="rId9" Type="http://schemas.openxmlformats.org/officeDocument/2006/relationships/hyperlink" Target="mailto:info@wildschoenau.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11F-965E-4CFE-8F0A-C80C2722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4882</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Judith Kunz</cp:lastModifiedBy>
  <cp:revision>4</cp:revision>
  <cp:lastPrinted>2020-12-04T08:35:00Z</cp:lastPrinted>
  <dcterms:created xsi:type="dcterms:W3CDTF">2020-12-04T09:40:00Z</dcterms:created>
  <dcterms:modified xsi:type="dcterms:W3CDTF">2020-12-07T07:14:00Z</dcterms:modified>
</cp:coreProperties>
</file>