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774A5C1D" w:rsidR="00A85BF8" w:rsidRPr="003E0772" w:rsidRDefault="00F0554D"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23</w:t>
      </w:r>
      <w:r w:rsidR="000641F5">
        <w:rPr>
          <w:rFonts w:ascii="Arial" w:eastAsia="Times New Roman" w:hAnsi="Arial"/>
          <w:color w:val="98CBE0"/>
          <w:sz w:val="20"/>
          <w:szCs w:val="20"/>
          <w:lang w:eastAsia="de-DE"/>
        </w:rPr>
        <w:t>.</w:t>
      </w:r>
      <w:r w:rsidR="003400A3">
        <w:rPr>
          <w:rFonts w:ascii="Arial" w:eastAsia="Times New Roman" w:hAnsi="Arial"/>
          <w:color w:val="98CBE0"/>
          <w:sz w:val="20"/>
          <w:szCs w:val="20"/>
          <w:lang w:eastAsia="de-DE"/>
        </w:rPr>
        <w:t xml:space="preserve"> März</w:t>
      </w:r>
      <w:r w:rsidR="00456EC2">
        <w:rPr>
          <w:rFonts w:ascii="Arial" w:eastAsia="Times New Roman" w:hAnsi="Arial"/>
          <w:color w:val="98CBE0"/>
          <w:sz w:val="20"/>
          <w:szCs w:val="20"/>
          <w:lang w:eastAsia="de-DE"/>
        </w:rPr>
        <w:t xml:space="preserve"> 202</w:t>
      </w:r>
      <w:r w:rsidR="007E1B6B">
        <w:rPr>
          <w:rFonts w:ascii="Arial" w:eastAsia="Times New Roman" w:hAnsi="Arial"/>
          <w:color w:val="98CBE0"/>
          <w:sz w:val="20"/>
          <w:szCs w:val="20"/>
          <w:lang w:eastAsia="de-DE"/>
        </w:rPr>
        <w:t>1</w:t>
      </w:r>
    </w:p>
    <w:p w14:paraId="49A886D8" w14:textId="77777777" w:rsidR="00A85BF8" w:rsidRDefault="00A85BF8" w:rsidP="00A85BF8">
      <w:pPr>
        <w:spacing w:after="0" w:line="240" w:lineRule="auto"/>
        <w:ind w:left="993" w:right="1212"/>
        <w:rPr>
          <w:rFonts w:ascii="Helvetica" w:eastAsia="Times New Roman" w:hAnsi="Helvetica"/>
          <w:sz w:val="24"/>
          <w:szCs w:val="20"/>
          <w:lang w:eastAsia="de-DE"/>
        </w:rPr>
      </w:pPr>
    </w:p>
    <w:p w14:paraId="6149EE53" w14:textId="77777777" w:rsidR="0056499E" w:rsidRPr="00C20CC7" w:rsidRDefault="0056499E" w:rsidP="00A85BF8">
      <w:pPr>
        <w:spacing w:after="0" w:line="240" w:lineRule="auto"/>
        <w:ind w:left="993" w:right="1212"/>
        <w:rPr>
          <w:rFonts w:ascii="Helvetica" w:eastAsia="Times New Roman" w:hAnsi="Helvetica"/>
          <w:sz w:val="24"/>
          <w:szCs w:val="20"/>
          <w:lang w:eastAsia="de-DE"/>
        </w:rPr>
      </w:pPr>
    </w:p>
    <w:p w14:paraId="6C48C888" w14:textId="08BA13AD" w:rsidR="00184F1A" w:rsidRDefault="007E1B6B" w:rsidP="003A6125">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Frühjahrswandern im </w:t>
      </w:r>
      <w:r w:rsidR="0069468E" w:rsidRPr="00DE2A6D">
        <w:rPr>
          <w:rFonts w:ascii="Arial" w:eastAsia="Times New Roman" w:hAnsi="Arial" w:cs="Arial"/>
          <w:b/>
          <w:bCs/>
          <w:sz w:val="32"/>
          <w:szCs w:val="32"/>
          <w:lang w:eastAsia="ar-SA"/>
        </w:rPr>
        <w:t>Nürnberger Land</w:t>
      </w:r>
      <w:r>
        <w:rPr>
          <w:rFonts w:ascii="Arial" w:eastAsia="Times New Roman" w:hAnsi="Arial" w:cs="Arial"/>
          <w:b/>
          <w:bCs/>
          <w:sz w:val="32"/>
          <w:szCs w:val="32"/>
          <w:lang w:eastAsia="ar-SA"/>
        </w:rPr>
        <w:t xml:space="preserve">: </w:t>
      </w:r>
    </w:p>
    <w:p w14:paraId="65918E4A" w14:textId="386975A4" w:rsidR="007E1B6B" w:rsidRPr="00DE2A6D" w:rsidRDefault="007E1B6B" w:rsidP="003A6125">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Von aussichtsreich bis anspruchsvoll</w:t>
      </w:r>
    </w:p>
    <w:p w14:paraId="3F41F634" w14:textId="7D58BED2" w:rsidR="00B854C6" w:rsidRPr="00DE2A6D" w:rsidRDefault="007E1B6B" w:rsidP="00A47ED9">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Themenwege, Rundwege, Qualitätswanderwege: Im </w:t>
      </w:r>
      <w:r w:rsidR="004F348C" w:rsidRPr="00DE2A6D">
        <w:rPr>
          <w:rFonts w:ascii="Arial" w:eastAsia="Times New Roman" w:hAnsi="Arial" w:cs="Arial"/>
          <w:b/>
          <w:bCs/>
          <w:lang w:eastAsia="ar-SA"/>
        </w:rPr>
        <w:t xml:space="preserve">Nürnberger Land </w:t>
      </w:r>
      <w:r>
        <w:rPr>
          <w:rFonts w:ascii="Arial" w:eastAsia="Times New Roman" w:hAnsi="Arial" w:cs="Arial"/>
          <w:b/>
          <w:bCs/>
          <w:lang w:eastAsia="ar-SA"/>
        </w:rPr>
        <w:t xml:space="preserve">schöpfen Wanderer aus dem Vollen – auch Sportliche kommen ganz ohne Alpen auf ihre Kosten </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113B4B12" w14:textId="02A86D31" w:rsidR="008F2D25" w:rsidRDefault="007E1B6B" w:rsidP="008F2D25">
      <w:pPr>
        <w:tabs>
          <w:tab w:val="left" w:pos="1418"/>
        </w:tabs>
        <w:spacing w:after="0" w:line="240" w:lineRule="auto"/>
        <w:ind w:left="993" w:right="1212"/>
        <w:jc w:val="both"/>
        <w:rPr>
          <w:rFonts w:ascii="Arial" w:eastAsia="Times New Roman" w:hAnsi="Arial" w:cs="Arial"/>
          <w:b/>
          <w:bCs/>
          <w:lang w:eastAsia="ar-SA"/>
        </w:rPr>
      </w:pPr>
      <w:r w:rsidRPr="007E1B6B">
        <w:rPr>
          <w:rFonts w:ascii="Arial" w:eastAsia="Times New Roman" w:hAnsi="Arial" w:cs="Arial"/>
          <w:b/>
          <w:bCs/>
          <w:lang w:eastAsia="ar-SA"/>
        </w:rPr>
        <w:t xml:space="preserve">Während andernorts noch die weiße Hinterlassenschaft des Winters glänzt, präsentiert sich das Nürnberger Land im Frühjahr garantiert </w:t>
      </w:r>
      <w:r w:rsidR="008E6C29">
        <w:rPr>
          <w:rFonts w:ascii="Arial" w:eastAsia="Times New Roman" w:hAnsi="Arial" w:cs="Arial"/>
          <w:b/>
          <w:bCs/>
          <w:lang w:eastAsia="ar-SA"/>
        </w:rPr>
        <w:t>s</w:t>
      </w:r>
      <w:r w:rsidRPr="007E1B6B">
        <w:rPr>
          <w:rFonts w:ascii="Arial" w:eastAsia="Times New Roman" w:hAnsi="Arial" w:cs="Arial"/>
          <w:b/>
          <w:bCs/>
          <w:lang w:eastAsia="ar-SA"/>
        </w:rPr>
        <w:t xml:space="preserve">chneelos. Und lädt so zu einem frühen Zeitpunkt zu genussvollen Streifzügen durch bizarre Felsen, alte Wälder und romantische Flusstäler. Die Wanderwege sind alle gut gepflegt und übersichtlich beschildert – man muss sich vorher nur für eine Kategorie entscheiden: Lieber eine flotte Runde drehen oder die Wanderung unter ein bestimmtes Motto stellen? Das klappt problemlos online unter </w:t>
      </w:r>
      <w:hyperlink r:id="rId7" w:history="1">
        <w:r w:rsidRPr="00010E41">
          <w:rPr>
            <w:rStyle w:val="Hyperlink"/>
            <w:rFonts w:ascii="Arial" w:eastAsia="Times New Roman" w:hAnsi="Arial" w:cs="Arial"/>
            <w:b/>
            <w:bCs/>
            <w:lang w:eastAsia="ar-SA"/>
          </w:rPr>
          <w:t>https://urlaub.nuernberger-land.de/aktiv/wandern</w:t>
        </w:r>
      </w:hyperlink>
      <w:r>
        <w:rPr>
          <w:rFonts w:ascii="Arial" w:eastAsia="Times New Roman" w:hAnsi="Arial" w:cs="Arial"/>
          <w:b/>
          <w:bCs/>
          <w:lang w:eastAsia="ar-SA"/>
        </w:rPr>
        <w:t>.</w:t>
      </w:r>
      <w:r w:rsidRPr="007E1B6B">
        <w:rPr>
          <w:rFonts w:ascii="Arial" w:eastAsia="Times New Roman" w:hAnsi="Arial" w:cs="Arial"/>
          <w:b/>
          <w:bCs/>
          <w:lang w:eastAsia="ar-SA"/>
        </w:rPr>
        <w:t xml:space="preserve"> Und schon heißt es beim Kalorienweg die Homeoffice-Pfunde abtrainieren, </w:t>
      </w:r>
      <w:r w:rsidR="007F665F" w:rsidRPr="00BE1989">
        <w:rPr>
          <w:rFonts w:ascii="Arial" w:eastAsia="Times New Roman" w:hAnsi="Arial" w:cs="Arial"/>
          <w:b/>
          <w:bCs/>
          <w:lang w:eastAsia="ar-SA"/>
        </w:rPr>
        <w:t>rund um die idyllischen Pegnitzauen auf Orchideensuche</w:t>
      </w:r>
      <w:r w:rsidRPr="00BE1989">
        <w:rPr>
          <w:rFonts w:ascii="Arial" w:eastAsia="Times New Roman" w:hAnsi="Arial" w:cs="Arial"/>
          <w:b/>
          <w:bCs/>
          <w:lang w:eastAsia="ar-SA"/>
        </w:rPr>
        <w:t xml:space="preserve"> gehen oder sich auf archäologischen Spuren durch die Region begeben. Sportliche werden</w:t>
      </w:r>
      <w:r w:rsidR="00E91A33" w:rsidRPr="00BE1989">
        <w:rPr>
          <w:rFonts w:ascii="Arial" w:eastAsia="Times New Roman" w:hAnsi="Arial" w:cs="Arial"/>
          <w:b/>
          <w:bCs/>
          <w:lang w:eastAsia="ar-SA"/>
        </w:rPr>
        <w:t xml:space="preserve"> im fränkischen Mittelgebirge </w:t>
      </w:r>
      <w:r w:rsidRPr="00BE1989">
        <w:rPr>
          <w:rFonts w:ascii="Arial" w:eastAsia="Times New Roman" w:hAnsi="Arial" w:cs="Arial"/>
          <w:b/>
          <w:bCs/>
          <w:lang w:eastAsia="ar-SA"/>
        </w:rPr>
        <w:t>beim 800</w:t>
      </w:r>
      <w:r w:rsidR="008E6C29" w:rsidRPr="00BE1989">
        <w:rPr>
          <w:rFonts w:ascii="Arial" w:eastAsia="Times New Roman" w:hAnsi="Arial" w:cs="Arial"/>
          <w:b/>
          <w:bCs/>
          <w:lang w:eastAsia="ar-SA"/>
        </w:rPr>
        <w:t>-</w:t>
      </w:r>
      <w:r w:rsidRPr="00BE1989">
        <w:rPr>
          <w:rFonts w:ascii="Arial" w:eastAsia="Times New Roman" w:hAnsi="Arial" w:cs="Arial"/>
          <w:b/>
          <w:bCs/>
          <w:lang w:eastAsia="ar-SA"/>
        </w:rPr>
        <w:t xml:space="preserve"> bzw. 1000</w:t>
      </w:r>
      <w:r w:rsidR="008E6C29" w:rsidRPr="00BE1989">
        <w:rPr>
          <w:rFonts w:ascii="Arial" w:eastAsia="Times New Roman" w:hAnsi="Arial" w:cs="Arial"/>
          <w:b/>
          <w:bCs/>
          <w:lang w:eastAsia="ar-SA"/>
        </w:rPr>
        <w:t>-</w:t>
      </w:r>
      <w:r w:rsidRPr="00BE1989">
        <w:rPr>
          <w:rFonts w:ascii="Arial" w:eastAsia="Times New Roman" w:hAnsi="Arial" w:cs="Arial"/>
          <w:b/>
          <w:bCs/>
          <w:lang w:eastAsia="ar-SA"/>
        </w:rPr>
        <w:t xml:space="preserve"> Höhenmeter</w:t>
      </w:r>
      <w:r w:rsidR="008E6C29" w:rsidRPr="00BE1989">
        <w:rPr>
          <w:rFonts w:ascii="Arial" w:eastAsia="Times New Roman" w:hAnsi="Arial" w:cs="Arial"/>
          <w:b/>
          <w:bCs/>
          <w:lang w:eastAsia="ar-SA"/>
        </w:rPr>
        <w:t xml:space="preserve">-Rundwanderweg </w:t>
      </w:r>
      <w:r w:rsidRPr="00BE1989">
        <w:rPr>
          <w:rFonts w:ascii="Arial" w:eastAsia="Times New Roman" w:hAnsi="Arial" w:cs="Arial"/>
          <w:b/>
          <w:bCs/>
          <w:lang w:eastAsia="ar-SA"/>
        </w:rPr>
        <w:t>fündig</w:t>
      </w:r>
      <w:r w:rsidR="00E91A33" w:rsidRPr="00BE1989">
        <w:rPr>
          <w:rFonts w:ascii="Arial" w:eastAsia="Times New Roman" w:hAnsi="Arial" w:cs="Arial"/>
          <w:b/>
          <w:bCs/>
          <w:lang w:eastAsia="ar-SA"/>
        </w:rPr>
        <w:t xml:space="preserve"> – ganz ohne Alpen.</w:t>
      </w:r>
    </w:p>
    <w:p w14:paraId="7CE23CAD" w14:textId="62C704E6" w:rsidR="008F2D25" w:rsidRDefault="008F2D25" w:rsidP="008F2D25">
      <w:pPr>
        <w:tabs>
          <w:tab w:val="left" w:pos="1418"/>
        </w:tabs>
        <w:spacing w:after="0" w:line="240" w:lineRule="auto"/>
        <w:ind w:left="993" w:right="1212"/>
        <w:jc w:val="both"/>
        <w:rPr>
          <w:rFonts w:ascii="Arial" w:eastAsia="Times New Roman" w:hAnsi="Arial" w:cs="Arial"/>
          <w:b/>
          <w:bCs/>
          <w:lang w:eastAsia="ar-SA"/>
        </w:rPr>
      </w:pPr>
    </w:p>
    <w:p w14:paraId="2DE4FE2D" w14:textId="11DFBE83" w:rsidR="008F2D25" w:rsidRPr="008F2D25" w:rsidRDefault="008F2D25" w:rsidP="008F2D25">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t>
      </w:r>
      <w:r w:rsidRPr="008F2D25">
        <w:rPr>
          <w:rFonts w:ascii="Arial" w:eastAsia="Times New Roman" w:hAnsi="Arial" w:cs="Arial"/>
          <w:lang w:eastAsia="ar-SA"/>
        </w:rPr>
        <w:t>Der Kalorienweg motiviert Wanderer auf besondere Weise, denn entlang des Wegs informieren lustige Tafeln über den bisherigen Kalorienverbrauch</w:t>
      </w:r>
      <w:r>
        <w:rPr>
          <w:rFonts w:ascii="Arial" w:eastAsia="Times New Roman" w:hAnsi="Arial" w:cs="Arial"/>
          <w:lang w:eastAsia="ar-SA"/>
        </w:rPr>
        <w:t>“, erklärt Petra Hofmann von Nürnberger Land Tourismus. Los geht es vom S</w:t>
      </w:r>
      <w:r w:rsidRPr="008F2D25">
        <w:rPr>
          <w:rFonts w:ascii="Arial" w:eastAsia="Times New Roman" w:hAnsi="Arial" w:cs="Arial"/>
          <w:lang w:eastAsia="ar-SA"/>
        </w:rPr>
        <w:t>chloss Hersbruck</w:t>
      </w:r>
      <w:r>
        <w:rPr>
          <w:rFonts w:ascii="Arial" w:eastAsia="Times New Roman" w:hAnsi="Arial" w:cs="Arial"/>
          <w:lang w:eastAsia="ar-SA"/>
        </w:rPr>
        <w:t xml:space="preserve"> – der Bau aus dem 16. Jahrhundert ist</w:t>
      </w:r>
      <w:r w:rsidRPr="008F2D25">
        <w:rPr>
          <w:rFonts w:ascii="Arial" w:eastAsia="Times New Roman" w:hAnsi="Arial" w:cs="Arial"/>
          <w:lang w:eastAsia="ar-SA"/>
        </w:rPr>
        <w:t xml:space="preserve"> gut zu erkennen an den Türmchen und den fränkisch rot-weiß gestrichenen Fensterläden. </w:t>
      </w:r>
      <w:r>
        <w:rPr>
          <w:rFonts w:ascii="Arial" w:eastAsia="Times New Roman" w:hAnsi="Arial" w:cs="Arial"/>
          <w:lang w:eastAsia="ar-SA"/>
        </w:rPr>
        <w:t xml:space="preserve">Schlösser und Burgen sind oft stille Begleiter, wenn man im Nürnberger Land unterwegs ist. </w:t>
      </w:r>
      <w:r w:rsidR="00B43831">
        <w:rPr>
          <w:rFonts w:ascii="Arial" w:eastAsia="Times New Roman" w:hAnsi="Arial" w:cs="Arial"/>
          <w:lang w:eastAsia="ar-SA"/>
        </w:rPr>
        <w:t xml:space="preserve">Das </w:t>
      </w:r>
      <w:r>
        <w:rPr>
          <w:rFonts w:ascii="Arial" w:eastAsia="Times New Roman" w:hAnsi="Arial" w:cs="Arial"/>
          <w:lang w:eastAsia="ar-SA"/>
        </w:rPr>
        <w:t>Pegnitzufer, lichter Wald und ein alter Steinb</w:t>
      </w:r>
      <w:r w:rsidR="00B43831">
        <w:rPr>
          <w:rFonts w:ascii="Arial" w:eastAsia="Times New Roman" w:hAnsi="Arial" w:cs="Arial"/>
          <w:lang w:eastAsia="ar-SA"/>
        </w:rPr>
        <w:t xml:space="preserve">ruch sind Highlights </w:t>
      </w:r>
      <w:r w:rsidR="008E6C29">
        <w:rPr>
          <w:rFonts w:ascii="Arial" w:eastAsia="Times New Roman" w:hAnsi="Arial" w:cs="Arial"/>
          <w:lang w:eastAsia="ar-SA"/>
        </w:rPr>
        <w:t xml:space="preserve">der 7,6 Kilometer langen Wanderung, bei der es rund 200 Höhenmeter bergauf und bergab geht. </w:t>
      </w:r>
      <w:r w:rsidR="00B43831">
        <w:rPr>
          <w:rFonts w:ascii="Arial" w:eastAsia="Times New Roman" w:hAnsi="Arial" w:cs="Arial"/>
          <w:lang w:eastAsia="ar-SA"/>
        </w:rPr>
        <w:t>„</w:t>
      </w:r>
      <w:r w:rsidRPr="00B43831">
        <w:rPr>
          <w:rFonts w:ascii="Arial" w:eastAsia="Times New Roman" w:hAnsi="Arial" w:cs="Arial"/>
          <w:lang w:eastAsia="ar-SA"/>
        </w:rPr>
        <w:t>Wenn der Kalorienzähler beim Schinkenbrot angekommen ist, darf man stolz verschnaufen: Bei gutem Wetter reicht</w:t>
      </w:r>
      <w:r w:rsidR="00B43831" w:rsidRPr="00B43831">
        <w:rPr>
          <w:rFonts w:ascii="Arial" w:eastAsia="Times New Roman" w:hAnsi="Arial" w:cs="Arial"/>
          <w:lang w:eastAsia="ar-SA"/>
        </w:rPr>
        <w:t xml:space="preserve"> die </w:t>
      </w:r>
      <w:r w:rsidRPr="00B43831">
        <w:rPr>
          <w:rFonts w:ascii="Arial" w:eastAsia="Times New Roman" w:hAnsi="Arial" w:cs="Arial"/>
          <w:lang w:eastAsia="ar-SA"/>
        </w:rPr>
        <w:t>Fernsicht hier bis zu den Kirchtürmen Nürnbergs</w:t>
      </w:r>
      <w:r w:rsidR="008F0A46">
        <w:rPr>
          <w:rFonts w:ascii="Arial" w:eastAsia="Times New Roman" w:hAnsi="Arial" w:cs="Arial"/>
          <w:lang w:eastAsia="ar-SA"/>
        </w:rPr>
        <w:t>.</w:t>
      </w:r>
      <w:r w:rsidR="00B43831" w:rsidRPr="00B43831">
        <w:rPr>
          <w:rFonts w:ascii="Arial" w:eastAsia="Times New Roman" w:hAnsi="Arial" w:cs="Arial"/>
          <w:lang w:eastAsia="ar-SA"/>
        </w:rPr>
        <w:t xml:space="preserve">“ </w:t>
      </w:r>
    </w:p>
    <w:p w14:paraId="7A7FEA17" w14:textId="66F6000E" w:rsidR="008F2D25" w:rsidRDefault="008F2D25" w:rsidP="00EA392A">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0269FC0" w14:textId="0B808081" w:rsidR="00E97147" w:rsidRDefault="008E11D7" w:rsidP="004337A7">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8023F2">
        <w:rPr>
          <w:rFonts w:ascii="Arial" w:eastAsia="Times New Roman" w:hAnsi="Arial" w:cs="Arial"/>
          <w:lang w:eastAsia="ar-SA"/>
        </w:rPr>
        <w:t xml:space="preserve">Beim archäologischen Rundwanderweg </w:t>
      </w:r>
      <w:r w:rsidR="008E6C29">
        <w:rPr>
          <w:rFonts w:ascii="Arial" w:eastAsia="Times New Roman" w:hAnsi="Arial" w:cs="Arial"/>
          <w:lang w:eastAsia="ar-SA"/>
        </w:rPr>
        <w:t xml:space="preserve">dagegen </w:t>
      </w:r>
      <w:r w:rsidR="00C94DA8" w:rsidRPr="008023F2">
        <w:rPr>
          <w:rFonts w:ascii="Arial" w:eastAsia="Times New Roman" w:hAnsi="Arial" w:cs="Arial"/>
          <w:lang w:eastAsia="ar-SA"/>
        </w:rPr>
        <w:t xml:space="preserve">bewegt man sich auf den Spuren der Kelten. Startpunkt ist der Wanderparkplatz in </w:t>
      </w:r>
      <w:proofErr w:type="spellStart"/>
      <w:r w:rsidR="00C94DA8" w:rsidRPr="008023F2">
        <w:rPr>
          <w:rFonts w:ascii="Arial" w:eastAsia="Times New Roman" w:hAnsi="Arial" w:cs="Arial"/>
          <w:lang w:eastAsia="ar-SA"/>
        </w:rPr>
        <w:t>Speikern</w:t>
      </w:r>
      <w:proofErr w:type="spellEnd"/>
      <w:r w:rsidR="00C94DA8" w:rsidRPr="008023F2">
        <w:rPr>
          <w:rFonts w:ascii="Arial" w:eastAsia="Times New Roman" w:hAnsi="Arial" w:cs="Arial"/>
          <w:lang w:eastAsia="ar-SA"/>
        </w:rPr>
        <w:t xml:space="preserve">. „Wegweiser für diese Tour, die man sehr gut auch mit größeren Kindern unternehmen kann, ist das </w:t>
      </w:r>
      <w:proofErr w:type="spellStart"/>
      <w:r w:rsidR="00C94DA8" w:rsidRPr="008023F2">
        <w:rPr>
          <w:rFonts w:ascii="Arial" w:eastAsia="Times New Roman" w:hAnsi="Arial" w:cs="Arial"/>
          <w:lang w:eastAsia="ar-SA"/>
        </w:rPr>
        <w:t>Speikerner</w:t>
      </w:r>
      <w:proofErr w:type="spellEnd"/>
      <w:r w:rsidR="00C94DA8" w:rsidRPr="008023F2">
        <w:rPr>
          <w:rFonts w:ascii="Arial" w:eastAsia="Times New Roman" w:hAnsi="Arial" w:cs="Arial"/>
          <w:lang w:eastAsia="ar-SA"/>
        </w:rPr>
        <w:t xml:space="preserve"> Reiterlein“, so Petra Hofmann. „Es ist der bekannteste </w:t>
      </w:r>
      <w:r w:rsidR="00C94DA8" w:rsidRPr="00F772E2">
        <w:rPr>
          <w:rFonts w:ascii="Arial" w:eastAsia="Times New Roman" w:hAnsi="Arial" w:cs="Arial"/>
          <w:lang w:eastAsia="ar-SA"/>
        </w:rPr>
        <w:t>vorgeschichtlich</w:t>
      </w:r>
      <w:r w:rsidR="0099592E" w:rsidRPr="00F772E2">
        <w:rPr>
          <w:rFonts w:ascii="Arial" w:eastAsia="Times New Roman" w:hAnsi="Arial" w:cs="Arial"/>
          <w:lang w:eastAsia="ar-SA"/>
        </w:rPr>
        <w:t>e</w:t>
      </w:r>
      <w:r w:rsidR="00C94DA8" w:rsidRPr="00F772E2">
        <w:rPr>
          <w:rFonts w:ascii="Arial" w:eastAsia="Times New Roman" w:hAnsi="Arial" w:cs="Arial"/>
          <w:lang w:eastAsia="ar-SA"/>
        </w:rPr>
        <w:t xml:space="preserve"> Fu</w:t>
      </w:r>
      <w:r w:rsidR="00C94DA8" w:rsidRPr="008023F2">
        <w:rPr>
          <w:rFonts w:ascii="Arial" w:eastAsia="Times New Roman" w:hAnsi="Arial" w:cs="Arial"/>
          <w:lang w:eastAsia="ar-SA"/>
        </w:rPr>
        <w:t xml:space="preserve">nd der Gemeinde Neunkirchen am Sand, zu der </w:t>
      </w:r>
      <w:proofErr w:type="spellStart"/>
      <w:r w:rsidR="00C94DA8" w:rsidRPr="008023F2">
        <w:rPr>
          <w:rFonts w:ascii="Arial" w:eastAsia="Times New Roman" w:hAnsi="Arial" w:cs="Arial"/>
          <w:lang w:eastAsia="ar-SA"/>
        </w:rPr>
        <w:t>Speikern</w:t>
      </w:r>
      <w:proofErr w:type="spellEnd"/>
      <w:r w:rsidR="00C94DA8" w:rsidRPr="008023F2">
        <w:rPr>
          <w:rFonts w:ascii="Arial" w:eastAsia="Times New Roman" w:hAnsi="Arial" w:cs="Arial"/>
          <w:lang w:eastAsia="ar-SA"/>
        </w:rPr>
        <w:t xml:space="preserve"> gehört.“ Tonplastiken wie das Reiterlein waren selten</w:t>
      </w:r>
      <w:r w:rsidR="008114F4">
        <w:rPr>
          <w:rFonts w:ascii="Arial" w:eastAsia="Times New Roman" w:hAnsi="Arial" w:cs="Arial"/>
          <w:lang w:eastAsia="ar-SA"/>
        </w:rPr>
        <w:t>e</w:t>
      </w:r>
      <w:r w:rsidR="00C94DA8" w:rsidRPr="008023F2">
        <w:rPr>
          <w:rFonts w:ascii="Arial" w:eastAsia="Times New Roman" w:hAnsi="Arial" w:cs="Arial"/>
          <w:lang w:eastAsia="ar-SA"/>
        </w:rPr>
        <w:t xml:space="preserve"> </w:t>
      </w:r>
      <w:r w:rsidR="00E97147">
        <w:rPr>
          <w:rFonts w:ascii="Arial" w:eastAsia="Times New Roman" w:hAnsi="Arial" w:cs="Arial"/>
          <w:lang w:eastAsia="ar-SA"/>
        </w:rPr>
        <w:t>Grabbeilagen</w:t>
      </w:r>
      <w:r w:rsidR="008114F4">
        <w:rPr>
          <w:rFonts w:ascii="Arial" w:eastAsia="Times New Roman" w:hAnsi="Arial" w:cs="Arial"/>
          <w:lang w:eastAsia="ar-SA"/>
        </w:rPr>
        <w:t xml:space="preserve">. </w:t>
      </w:r>
      <w:r w:rsidR="00E97147">
        <w:rPr>
          <w:rFonts w:ascii="Arial" w:eastAsia="Times New Roman" w:hAnsi="Arial" w:cs="Arial"/>
          <w:lang w:eastAsia="ar-SA"/>
        </w:rPr>
        <w:t xml:space="preserve">So </w:t>
      </w:r>
      <w:r w:rsidR="008114F4">
        <w:rPr>
          <w:rFonts w:ascii="Arial" w:eastAsia="Times New Roman" w:hAnsi="Arial" w:cs="Arial"/>
          <w:lang w:eastAsia="ar-SA"/>
        </w:rPr>
        <w:t>galt</w:t>
      </w:r>
      <w:r w:rsidR="00E97147">
        <w:rPr>
          <w:rFonts w:ascii="Arial" w:eastAsia="Times New Roman" w:hAnsi="Arial" w:cs="Arial"/>
          <w:lang w:eastAsia="ar-SA"/>
        </w:rPr>
        <w:t xml:space="preserve"> der Verstorbene im Totenreich</w:t>
      </w:r>
      <w:r w:rsidR="00C94DA8" w:rsidRPr="008023F2">
        <w:rPr>
          <w:rFonts w:ascii="Arial" w:eastAsia="Times New Roman" w:hAnsi="Arial" w:cs="Arial"/>
          <w:lang w:eastAsia="ar-SA"/>
        </w:rPr>
        <w:t xml:space="preserve"> als einer begüterten Reiterkaste </w:t>
      </w:r>
      <w:r w:rsidR="008114F4">
        <w:rPr>
          <w:rFonts w:ascii="Arial" w:eastAsia="Times New Roman" w:hAnsi="Arial" w:cs="Arial"/>
          <w:lang w:eastAsia="ar-SA"/>
        </w:rPr>
        <w:t>zugehörig</w:t>
      </w:r>
      <w:r w:rsidR="00C94DA8" w:rsidRPr="008023F2">
        <w:rPr>
          <w:rFonts w:ascii="Arial" w:eastAsia="Times New Roman" w:hAnsi="Arial" w:cs="Arial"/>
          <w:lang w:eastAsia="ar-SA"/>
        </w:rPr>
        <w:t>.</w:t>
      </w:r>
      <w:r w:rsidR="008023F2" w:rsidRPr="008023F2">
        <w:rPr>
          <w:rFonts w:ascii="Arial" w:eastAsia="Times New Roman" w:hAnsi="Arial" w:cs="Arial"/>
          <w:lang w:eastAsia="ar-SA"/>
        </w:rPr>
        <w:t xml:space="preserve"> Auf dem </w:t>
      </w:r>
      <w:r w:rsidR="00214539">
        <w:rPr>
          <w:rFonts w:ascii="Arial" w:eastAsia="Times New Roman" w:hAnsi="Arial" w:cs="Arial"/>
          <w:lang w:eastAsia="ar-SA"/>
        </w:rPr>
        <w:t xml:space="preserve">gut acht Kilometer langen, mittelschwierigen </w:t>
      </w:r>
      <w:r w:rsidR="008023F2" w:rsidRPr="008023F2">
        <w:rPr>
          <w:rFonts w:ascii="Arial" w:eastAsia="Times New Roman" w:hAnsi="Arial" w:cs="Arial"/>
          <w:lang w:eastAsia="ar-SA"/>
        </w:rPr>
        <w:t xml:space="preserve">Weg sind ein </w:t>
      </w:r>
      <w:r w:rsidR="00C94DA8" w:rsidRPr="008023F2">
        <w:rPr>
          <w:rFonts w:ascii="Arial" w:eastAsia="Times New Roman" w:hAnsi="Arial" w:cs="Arial"/>
          <w:lang w:eastAsia="ar-SA"/>
        </w:rPr>
        <w:t xml:space="preserve">2700 Jahre altes Grabhügelfeld, </w:t>
      </w:r>
      <w:r w:rsidR="008023F2" w:rsidRPr="008023F2">
        <w:rPr>
          <w:rFonts w:ascii="Arial" w:eastAsia="Times New Roman" w:hAnsi="Arial" w:cs="Arial"/>
          <w:lang w:eastAsia="ar-SA"/>
        </w:rPr>
        <w:t>ein rund 1000 Jahre alter Fe</w:t>
      </w:r>
      <w:r w:rsidR="00C94DA8" w:rsidRPr="008023F2">
        <w:rPr>
          <w:rFonts w:ascii="Arial" w:eastAsia="Times New Roman" w:hAnsi="Arial" w:cs="Arial"/>
          <w:lang w:eastAsia="ar-SA"/>
        </w:rPr>
        <w:t>stungswall</w:t>
      </w:r>
      <w:r w:rsidR="00991CDF">
        <w:rPr>
          <w:rFonts w:ascii="Arial" w:eastAsia="Times New Roman" w:hAnsi="Arial" w:cs="Arial"/>
          <w:lang w:eastAsia="ar-SA"/>
        </w:rPr>
        <w:t xml:space="preserve"> sowie </w:t>
      </w:r>
      <w:r w:rsidR="008023F2" w:rsidRPr="008023F2">
        <w:rPr>
          <w:rFonts w:ascii="Arial" w:eastAsia="Times New Roman" w:hAnsi="Arial" w:cs="Arial"/>
          <w:lang w:eastAsia="ar-SA"/>
        </w:rPr>
        <w:t>Rekonstruktionen aus der keltischen Kultur der Hallstadtzeit</w:t>
      </w:r>
      <w:r w:rsidR="00E97147">
        <w:rPr>
          <w:rFonts w:ascii="Arial" w:eastAsia="Times New Roman" w:hAnsi="Arial" w:cs="Arial"/>
          <w:lang w:eastAsia="ar-SA"/>
        </w:rPr>
        <w:t xml:space="preserve"> </w:t>
      </w:r>
      <w:r w:rsidR="00214539">
        <w:rPr>
          <w:rFonts w:ascii="Arial" w:eastAsia="Times New Roman" w:hAnsi="Arial" w:cs="Arial"/>
          <w:lang w:eastAsia="ar-SA"/>
        </w:rPr>
        <w:t xml:space="preserve">zu entdecken. </w:t>
      </w:r>
      <w:r w:rsidR="004337A7">
        <w:rPr>
          <w:rFonts w:ascii="Arial" w:eastAsia="Times New Roman" w:hAnsi="Arial" w:cs="Arial"/>
          <w:lang w:eastAsia="ar-SA"/>
        </w:rPr>
        <w:t xml:space="preserve">Zur besonders schönen </w:t>
      </w:r>
      <w:r w:rsidR="008114F4">
        <w:rPr>
          <w:rFonts w:ascii="Arial" w:eastAsia="Times New Roman" w:hAnsi="Arial" w:cs="Arial"/>
          <w:lang w:eastAsia="ar-SA"/>
        </w:rPr>
        <w:t>Verschnauf</w:t>
      </w:r>
      <w:r w:rsidR="008E6C29">
        <w:rPr>
          <w:rFonts w:ascii="Arial" w:eastAsia="Times New Roman" w:hAnsi="Arial" w:cs="Arial"/>
          <w:lang w:eastAsia="ar-SA"/>
        </w:rPr>
        <w:t>p</w:t>
      </w:r>
      <w:r w:rsidR="004337A7">
        <w:rPr>
          <w:rFonts w:ascii="Arial" w:eastAsia="Times New Roman" w:hAnsi="Arial" w:cs="Arial"/>
          <w:lang w:eastAsia="ar-SA"/>
        </w:rPr>
        <w:t xml:space="preserve">ause lockt der Gipfel des Glatzensteins, einer der schönsten Aussichtsberge der Region </w:t>
      </w:r>
      <w:r w:rsidR="008E6C29" w:rsidRPr="008E6C29">
        <w:rPr>
          <w:rFonts w:ascii="Arial" w:eastAsia="Times New Roman" w:hAnsi="Arial" w:cs="Arial"/>
          <w:lang w:eastAsia="ar-SA"/>
        </w:rPr>
        <w:t>mit Blick auf die Festung Rothenberg und auf den Hausberg der Nürnberger, den Moritzberg.</w:t>
      </w:r>
      <w:r w:rsidR="008E6C29">
        <w:rPr>
          <w:rFonts w:ascii="Arial" w:eastAsia="Times New Roman" w:hAnsi="Arial" w:cs="Arial"/>
          <w:lang w:eastAsia="ar-SA"/>
        </w:rPr>
        <w:t xml:space="preserve"> </w:t>
      </w:r>
    </w:p>
    <w:p w14:paraId="0290ECA7" w14:textId="2D2A1036" w:rsidR="00EA392A" w:rsidRDefault="00EA392A"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p>
    <w:p w14:paraId="7EE7CD18" w14:textId="191541DC" w:rsidR="00B84EC2" w:rsidRDefault="004337A7" w:rsidP="00B84EC2">
      <w:pPr>
        <w:spacing w:after="0" w:line="240" w:lineRule="auto"/>
        <w:ind w:left="992" w:right="1213"/>
        <w:jc w:val="both"/>
        <w:rPr>
          <w:rFonts w:ascii="Arial" w:eastAsia="Times New Roman" w:hAnsi="Arial" w:cs="Arial"/>
          <w:lang w:eastAsia="ar-SA"/>
        </w:rPr>
      </w:pPr>
      <w:r w:rsidRPr="004337A7">
        <w:rPr>
          <w:rFonts w:ascii="Arial" w:eastAsia="Times New Roman" w:hAnsi="Arial" w:cs="Arial"/>
          <w:lang w:eastAsia="ar-SA"/>
        </w:rPr>
        <w:t xml:space="preserve">Darf’s ein bisschen mehr sein? Dann empfiehlt sich </w:t>
      </w:r>
      <w:r w:rsidR="001E41FF">
        <w:rPr>
          <w:rFonts w:ascii="Arial" w:eastAsia="Times New Roman" w:hAnsi="Arial" w:cs="Arial"/>
          <w:lang w:eastAsia="ar-SA"/>
        </w:rPr>
        <w:t xml:space="preserve">der </w:t>
      </w:r>
      <w:r w:rsidR="00B84EC2">
        <w:rPr>
          <w:rFonts w:ascii="Arial" w:eastAsia="Times New Roman" w:hAnsi="Arial" w:cs="Arial"/>
          <w:lang w:eastAsia="ar-SA"/>
        </w:rPr>
        <w:t>18 Kilometer la</w:t>
      </w:r>
      <w:r w:rsidR="008114F4">
        <w:rPr>
          <w:rFonts w:ascii="Arial" w:eastAsia="Times New Roman" w:hAnsi="Arial" w:cs="Arial"/>
          <w:lang w:eastAsia="ar-SA"/>
        </w:rPr>
        <w:t>nge</w:t>
      </w:r>
      <w:r w:rsidR="00B84EC2">
        <w:rPr>
          <w:rFonts w:ascii="Arial" w:eastAsia="Times New Roman" w:hAnsi="Arial" w:cs="Arial"/>
          <w:lang w:eastAsia="ar-SA"/>
        </w:rPr>
        <w:t xml:space="preserve"> </w:t>
      </w:r>
      <w:r w:rsidRPr="004337A7">
        <w:rPr>
          <w:rFonts w:ascii="Arial" w:eastAsia="Times New Roman" w:hAnsi="Arial" w:cs="Arial"/>
          <w:lang w:eastAsia="ar-SA"/>
        </w:rPr>
        <w:t>800-Höhenmeter</w:t>
      </w:r>
      <w:r w:rsidR="008E6C29">
        <w:rPr>
          <w:rFonts w:ascii="Arial" w:eastAsia="Times New Roman" w:hAnsi="Arial" w:cs="Arial"/>
          <w:lang w:eastAsia="ar-SA"/>
        </w:rPr>
        <w:t>-Rundwander</w:t>
      </w:r>
      <w:r w:rsidRPr="004337A7">
        <w:rPr>
          <w:rFonts w:ascii="Arial" w:eastAsia="Times New Roman" w:hAnsi="Arial" w:cs="Arial"/>
          <w:lang w:eastAsia="ar-SA"/>
        </w:rPr>
        <w:t xml:space="preserve">weg um den </w:t>
      </w:r>
      <w:proofErr w:type="spellStart"/>
      <w:r w:rsidRPr="004337A7">
        <w:rPr>
          <w:rFonts w:ascii="Arial" w:eastAsia="Times New Roman" w:hAnsi="Arial" w:cs="Arial"/>
          <w:lang w:eastAsia="ar-SA"/>
        </w:rPr>
        <w:t>Happurger</w:t>
      </w:r>
      <w:proofErr w:type="spellEnd"/>
      <w:r w:rsidRPr="004337A7">
        <w:rPr>
          <w:rFonts w:ascii="Arial" w:eastAsia="Times New Roman" w:hAnsi="Arial" w:cs="Arial"/>
          <w:lang w:eastAsia="ar-SA"/>
        </w:rPr>
        <w:t xml:space="preserve"> Se</w:t>
      </w:r>
      <w:r>
        <w:rPr>
          <w:rFonts w:ascii="Arial" w:eastAsia="Times New Roman" w:hAnsi="Arial" w:cs="Arial"/>
          <w:lang w:eastAsia="ar-SA"/>
        </w:rPr>
        <w:t>e m</w:t>
      </w:r>
      <w:r w:rsidRPr="004337A7">
        <w:rPr>
          <w:rFonts w:ascii="Arial" w:eastAsia="Times New Roman" w:hAnsi="Arial" w:cs="Arial"/>
          <w:lang w:eastAsia="ar-SA"/>
        </w:rPr>
        <w:t>it sportlichen Anstiegen</w:t>
      </w:r>
      <w:r>
        <w:rPr>
          <w:rFonts w:ascii="Arial" w:eastAsia="Times New Roman" w:hAnsi="Arial" w:cs="Arial"/>
          <w:lang w:eastAsia="ar-SA"/>
        </w:rPr>
        <w:t xml:space="preserve"> </w:t>
      </w:r>
      <w:r w:rsidRPr="004337A7">
        <w:rPr>
          <w:rFonts w:ascii="Arial" w:eastAsia="Times New Roman" w:hAnsi="Arial" w:cs="Arial"/>
          <w:lang w:eastAsia="ar-SA"/>
        </w:rPr>
        <w:t xml:space="preserve">und einer Gehzeit von rund fünfeinhalb Stunden. </w:t>
      </w:r>
      <w:r>
        <w:rPr>
          <w:rFonts w:ascii="Arial" w:eastAsia="Times New Roman" w:hAnsi="Arial" w:cs="Arial"/>
          <w:lang w:eastAsia="ar-SA"/>
        </w:rPr>
        <w:t xml:space="preserve">Er </w:t>
      </w:r>
      <w:r>
        <w:rPr>
          <w:rFonts w:ascii="Arial" w:eastAsia="Times New Roman" w:hAnsi="Arial" w:cs="Arial"/>
          <w:bCs/>
          <w:lang w:eastAsia="ar-SA"/>
        </w:rPr>
        <w:t xml:space="preserve">zeigt die Schönheiten des </w:t>
      </w:r>
      <w:r w:rsidRPr="004337A7">
        <w:rPr>
          <w:rFonts w:ascii="Arial" w:eastAsia="Times New Roman" w:hAnsi="Arial" w:cs="Arial"/>
          <w:bCs/>
          <w:lang w:eastAsia="ar-SA"/>
        </w:rPr>
        <w:t>fränkischen Mittelgebirge</w:t>
      </w:r>
      <w:r>
        <w:rPr>
          <w:rFonts w:ascii="Arial" w:eastAsia="Times New Roman" w:hAnsi="Arial" w:cs="Arial"/>
          <w:bCs/>
          <w:lang w:eastAsia="ar-SA"/>
        </w:rPr>
        <w:t>s</w:t>
      </w:r>
      <w:r w:rsidR="001E41FF">
        <w:rPr>
          <w:rFonts w:ascii="Arial" w:eastAsia="Times New Roman" w:hAnsi="Arial" w:cs="Arial"/>
          <w:bCs/>
          <w:lang w:eastAsia="ar-SA"/>
        </w:rPr>
        <w:t xml:space="preserve"> und führt durch herrliche Mischwälder und an </w:t>
      </w:r>
      <w:r w:rsidR="001E41FF" w:rsidRPr="004337A7">
        <w:rPr>
          <w:rFonts w:ascii="Arial" w:eastAsia="Times New Roman" w:hAnsi="Arial" w:cs="Arial"/>
          <w:bCs/>
          <w:lang w:eastAsia="ar-SA"/>
        </w:rPr>
        <w:t>steile</w:t>
      </w:r>
      <w:r w:rsidR="001E41FF">
        <w:rPr>
          <w:rFonts w:ascii="Arial" w:eastAsia="Times New Roman" w:hAnsi="Arial" w:cs="Arial"/>
          <w:bCs/>
          <w:lang w:eastAsia="ar-SA"/>
        </w:rPr>
        <w:t>n</w:t>
      </w:r>
      <w:r w:rsidR="001E41FF" w:rsidRPr="004337A7">
        <w:rPr>
          <w:rFonts w:ascii="Arial" w:eastAsia="Times New Roman" w:hAnsi="Arial" w:cs="Arial"/>
          <w:bCs/>
          <w:lang w:eastAsia="ar-SA"/>
        </w:rPr>
        <w:t xml:space="preserve"> Bergflanken, Kletterfelsen, Aussicht</w:t>
      </w:r>
      <w:r w:rsidR="001E41FF" w:rsidRPr="00F772E2">
        <w:rPr>
          <w:rFonts w:ascii="Arial" w:eastAsia="Times New Roman" w:hAnsi="Arial" w:cs="Arial"/>
          <w:bCs/>
          <w:lang w:eastAsia="ar-SA"/>
        </w:rPr>
        <w:t>spunkte</w:t>
      </w:r>
      <w:r w:rsidR="0099592E" w:rsidRPr="00F772E2">
        <w:rPr>
          <w:rFonts w:ascii="Arial" w:eastAsia="Times New Roman" w:hAnsi="Arial" w:cs="Arial"/>
          <w:bCs/>
          <w:lang w:eastAsia="ar-SA"/>
        </w:rPr>
        <w:t>n</w:t>
      </w:r>
      <w:r w:rsidR="001E41FF">
        <w:rPr>
          <w:rFonts w:ascii="Arial" w:eastAsia="Times New Roman" w:hAnsi="Arial" w:cs="Arial"/>
          <w:bCs/>
          <w:lang w:eastAsia="ar-SA"/>
        </w:rPr>
        <w:t xml:space="preserve"> und </w:t>
      </w:r>
      <w:r w:rsidR="001E41FF" w:rsidRPr="00F772E2">
        <w:rPr>
          <w:rFonts w:ascii="Arial" w:eastAsia="Times New Roman" w:hAnsi="Arial" w:cs="Arial"/>
          <w:bCs/>
          <w:lang w:eastAsia="ar-SA"/>
        </w:rPr>
        <w:lastRenderedPageBreak/>
        <w:t>Bachläufe</w:t>
      </w:r>
      <w:r w:rsidR="0099592E" w:rsidRPr="00F772E2">
        <w:rPr>
          <w:rFonts w:ascii="Arial" w:eastAsia="Times New Roman" w:hAnsi="Arial" w:cs="Arial"/>
          <w:bCs/>
          <w:lang w:eastAsia="ar-SA"/>
        </w:rPr>
        <w:t>n</w:t>
      </w:r>
      <w:r w:rsidR="001E41FF" w:rsidRPr="00F772E2">
        <w:rPr>
          <w:rFonts w:ascii="Arial" w:eastAsia="Times New Roman" w:hAnsi="Arial" w:cs="Arial"/>
          <w:bCs/>
          <w:lang w:eastAsia="ar-SA"/>
        </w:rPr>
        <w:t xml:space="preserve"> vorbei. </w:t>
      </w:r>
      <w:r w:rsidR="00B84EC2" w:rsidRPr="00F772E2">
        <w:rPr>
          <w:rFonts w:ascii="Arial" w:eastAsia="Times New Roman" w:hAnsi="Arial" w:cs="Arial"/>
          <w:bCs/>
          <w:lang w:eastAsia="ar-SA"/>
        </w:rPr>
        <w:t>Start</w:t>
      </w:r>
      <w:r w:rsidR="00B84EC2">
        <w:rPr>
          <w:rFonts w:ascii="Arial" w:eastAsia="Times New Roman" w:hAnsi="Arial" w:cs="Arial"/>
          <w:bCs/>
          <w:lang w:eastAsia="ar-SA"/>
        </w:rPr>
        <w:t xml:space="preserve"> und Ziel ist in </w:t>
      </w:r>
      <w:r>
        <w:rPr>
          <w:rFonts w:ascii="Arial" w:eastAsia="Times New Roman" w:hAnsi="Arial" w:cs="Arial"/>
          <w:lang w:eastAsia="ar-SA"/>
        </w:rPr>
        <w:t>P</w:t>
      </w:r>
      <w:r w:rsidRPr="004337A7">
        <w:rPr>
          <w:rFonts w:ascii="Arial" w:eastAsia="Times New Roman" w:hAnsi="Arial" w:cs="Arial"/>
          <w:bCs/>
          <w:lang w:eastAsia="ar-SA"/>
        </w:rPr>
        <w:t xml:space="preserve">ommelsbrunn </w:t>
      </w:r>
      <w:r>
        <w:rPr>
          <w:rFonts w:ascii="Arial" w:eastAsia="Times New Roman" w:hAnsi="Arial" w:cs="Arial"/>
          <w:bCs/>
          <w:lang w:eastAsia="ar-SA"/>
        </w:rPr>
        <w:t>– d</w:t>
      </w:r>
      <w:r w:rsidRPr="004337A7">
        <w:rPr>
          <w:rFonts w:ascii="Arial" w:eastAsia="Times New Roman" w:hAnsi="Arial" w:cs="Arial"/>
          <w:bCs/>
          <w:lang w:eastAsia="ar-SA"/>
        </w:rPr>
        <w:t>as idyllische Dorf liegt 40 Kilometer von Nürnberg entfernt in der Hersbrucker Alb</w:t>
      </w:r>
      <w:r w:rsidR="00B84EC2">
        <w:rPr>
          <w:rFonts w:ascii="Arial" w:eastAsia="Times New Roman" w:hAnsi="Arial" w:cs="Arial"/>
          <w:bCs/>
          <w:lang w:eastAsia="ar-SA"/>
        </w:rPr>
        <w:t xml:space="preserve">. </w:t>
      </w:r>
      <w:r w:rsidRPr="004337A7">
        <w:rPr>
          <w:rFonts w:ascii="Arial" w:eastAsia="Times New Roman" w:hAnsi="Arial" w:cs="Arial"/>
          <w:lang w:eastAsia="ar-SA"/>
        </w:rPr>
        <w:t>Wenn es noch ein bisschen mehr sein darf – einfach</w:t>
      </w:r>
      <w:r w:rsidR="00B84EC2">
        <w:rPr>
          <w:rFonts w:ascii="Arial" w:eastAsia="Times New Roman" w:hAnsi="Arial" w:cs="Arial"/>
          <w:lang w:eastAsia="ar-SA"/>
        </w:rPr>
        <w:t xml:space="preserve"> statt den blauen</w:t>
      </w:r>
      <w:r w:rsidRPr="004337A7">
        <w:rPr>
          <w:rFonts w:ascii="Arial" w:eastAsia="Times New Roman" w:hAnsi="Arial" w:cs="Arial"/>
          <w:lang w:eastAsia="ar-SA"/>
        </w:rPr>
        <w:t xml:space="preserve"> den roten Wanderschildern folgen und den 1000-Höhenmeter-Rund</w:t>
      </w:r>
      <w:r w:rsidR="008E6C29">
        <w:rPr>
          <w:rFonts w:ascii="Arial" w:eastAsia="Times New Roman" w:hAnsi="Arial" w:cs="Arial"/>
          <w:lang w:eastAsia="ar-SA"/>
        </w:rPr>
        <w:t>wander</w:t>
      </w:r>
      <w:r w:rsidRPr="004337A7">
        <w:rPr>
          <w:rFonts w:ascii="Arial" w:eastAsia="Times New Roman" w:hAnsi="Arial" w:cs="Arial"/>
          <w:lang w:eastAsia="ar-SA"/>
        </w:rPr>
        <w:t xml:space="preserve">weg ausprobieren. </w:t>
      </w:r>
    </w:p>
    <w:p w14:paraId="70F08BAA" w14:textId="77777777" w:rsidR="00B84EC2" w:rsidRDefault="00B84EC2" w:rsidP="00B84EC2">
      <w:pPr>
        <w:spacing w:after="0" w:line="240" w:lineRule="auto"/>
        <w:ind w:left="992" w:right="1213"/>
        <w:jc w:val="both"/>
        <w:rPr>
          <w:rFonts w:ascii="Arial" w:eastAsia="Times New Roman" w:hAnsi="Arial" w:cs="Arial"/>
          <w:lang w:eastAsia="ar-SA"/>
        </w:rPr>
      </w:pPr>
    </w:p>
    <w:p w14:paraId="719EA0BE" w14:textId="5DCC66A1" w:rsidR="00F0554D" w:rsidRPr="00F0554D" w:rsidRDefault="008E6C29" w:rsidP="00F0554D">
      <w:pPr>
        <w:spacing w:after="0" w:line="240" w:lineRule="auto"/>
        <w:ind w:left="992" w:right="1070"/>
        <w:jc w:val="both"/>
        <w:rPr>
          <w:rFonts w:ascii="Arial" w:eastAsia="Times New Roman" w:hAnsi="Arial" w:cs="Arial"/>
          <w:bCs/>
          <w:lang w:eastAsia="ar-SA"/>
        </w:rPr>
      </w:pPr>
      <w:r w:rsidRPr="00F0554D">
        <w:rPr>
          <w:rFonts w:ascii="Arial" w:eastAsia="Times New Roman" w:hAnsi="Arial" w:cs="Arial"/>
          <w:bCs/>
          <w:lang w:eastAsia="ar-SA"/>
        </w:rPr>
        <w:t xml:space="preserve">Tipp: </w:t>
      </w:r>
      <w:r w:rsidR="00F0554D" w:rsidRPr="00F0554D">
        <w:rPr>
          <w:rFonts w:ascii="Arial" w:eastAsia="Times New Roman" w:hAnsi="Arial" w:cs="Arial"/>
          <w:bCs/>
          <w:lang w:eastAsia="ar-SA"/>
        </w:rPr>
        <w:t>Im Nürnberger Land gibt es fünf zertifizierte Qualitätswanderwege</w:t>
      </w:r>
      <w:r w:rsidR="00027C1F">
        <w:rPr>
          <w:rFonts w:ascii="Arial" w:eastAsia="Times New Roman" w:hAnsi="Arial" w:cs="Arial"/>
          <w:bCs/>
          <w:lang w:eastAsia="ar-SA"/>
        </w:rPr>
        <w:t>.</w:t>
      </w:r>
      <w:r w:rsidR="00F0554D">
        <w:rPr>
          <w:rFonts w:ascii="Arial" w:eastAsia="Times New Roman" w:hAnsi="Arial" w:cs="Arial"/>
          <w:bCs/>
          <w:lang w:eastAsia="ar-SA"/>
        </w:rPr>
        <w:t xml:space="preserve"> </w:t>
      </w:r>
      <w:r w:rsidR="00027C1F">
        <w:rPr>
          <w:rFonts w:ascii="Arial" w:eastAsia="Times New Roman" w:hAnsi="Arial" w:cs="Arial"/>
          <w:bCs/>
          <w:lang w:eastAsia="ar-SA"/>
        </w:rPr>
        <w:t>Z</w:t>
      </w:r>
      <w:r w:rsidR="00F0554D">
        <w:rPr>
          <w:rFonts w:ascii="Arial" w:eastAsia="Times New Roman" w:hAnsi="Arial" w:cs="Arial"/>
          <w:bCs/>
          <w:lang w:eastAsia="ar-SA"/>
        </w:rPr>
        <w:t xml:space="preserve">um Beispiel den Fränkischen </w:t>
      </w:r>
      <w:proofErr w:type="spellStart"/>
      <w:r w:rsidR="00F0554D">
        <w:rPr>
          <w:rFonts w:ascii="Arial" w:eastAsia="Times New Roman" w:hAnsi="Arial" w:cs="Arial"/>
          <w:bCs/>
          <w:lang w:eastAsia="ar-SA"/>
        </w:rPr>
        <w:t>Dünenweg</w:t>
      </w:r>
      <w:proofErr w:type="spellEnd"/>
      <w:r w:rsidR="00F0554D">
        <w:rPr>
          <w:rFonts w:ascii="Arial" w:eastAsia="Times New Roman" w:hAnsi="Arial" w:cs="Arial"/>
          <w:bCs/>
          <w:lang w:eastAsia="ar-SA"/>
        </w:rPr>
        <w:t xml:space="preserve">, der in wenig bekannte und </w:t>
      </w:r>
      <w:r w:rsidR="00F0554D" w:rsidRPr="00F0554D">
        <w:rPr>
          <w:rFonts w:ascii="Arial" w:eastAsia="Times New Roman" w:hAnsi="Arial" w:cs="Arial"/>
          <w:bCs/>
          <w:lang w:eastAsia="ar-SA"/>
        </w:rPr>
        <w:t>stille, teils auch herbe Landschaft</w:t>
      </w:r>
      <w:r w:rsidR="00027C1F">
        <w:rPr>
          <w:rFonts w:ascii="Arial" w:eastAsia="Times New Roman" w:hAnsi="Arial" w:cs="Arial"/>
          <w:bCs/>
          <w:lang w:eastAsia="ar-SA"/>
        </w:rPr>
        <w:t xml:space="preserve"> führt</w:t>
      </w:r>
      <w:r w:rsidR="00F0554D" w:rsidRPr="00F0554D">
        <w:rPr>
          <w:rFonts w:ascii="Arial" w:eastAsia="Times New Roman" w:hAnsi="Arial" w:cs="Arial"/>
          <w:bCs/>
          <w:lang w:eastAsia="ar-SA"/>
        </w:rPr>
        <w:t xml:space="preserve">, in der es ungewöhnlicher Weise tatsächlich Dünen gibt. </w:t>
      </w:r>
      <w:r w:rsidR="00F0554D">
        <w:rPr>
          <w:rFonts w:ascii="Arial" w:eastAsia="Times New Roman" w:hAnsi="Arial" w:cs="Arial"/>
          <w:bCs/>
          <w:lang w:eastAsia="ar-SA"/>
        </w:rPr>
        <w:t xml:space="preserve">Die 85 Kilometer sind </w:t>
      </w:r>
      <w:r w:rsidR="00F0554D" w:rsidRPr="00F0554D">
        <w:rPr>
          <w:rFonts w:ascii="Arial" w:eastAsia="Times New Roman" w:hAnsi="Arial" w:cs="Arial"/>
          <w:bCs/>
          <w:lang w:eastAsia="ar-SA"/>
        </w:rPr>
        <w:t>in fünf Etappen</w:t>
      </w:r>
      <w:r w:rsidR="00F0554D">
        <w:rPr>
          <w:rFonts w:ascii="Arial" w:eastAsia="Times New Roman" w:hAnsi="Arial" w:cs="Arial"/>
          <w:bCs/>
          <w:lang w:eastAsia="ar-SA"/>
        </w:rPr>
        <w:t xml:space="preserve"> aufgeteilt</w:t>
      </w:r>
      <w:r w:rsidR="00F0554D" w:rsidRPr="00F0554D">
        <w:rPr>
          <w:rFonts w:ascii="Arial" w:eastAsia="Times New Roman" w:hAnsi="Arial" w:cs="Arial"/>
          <w:bCs/>
          <w:lang w:eastAsia="ar-SA"/>
        </w:rPr>
        <w:t>, die alle mit öffentlichen Verkehrsmitteln gut erreichbar sind</w:t>
      </w:r>
      <w:r w:rsidR="00F0554D">
        <w:rPr>
          <w:rFonts w:ascii="Arial" w:eastAsia="Times New Roman" w:hAnsi="Arial" w:cs="Arial"/>
          <w:bCs/>
          <w:lang w:eastAsia="ar-SA"/>
        </w:rPr>
        <w:t xml:space="preserve">. Das gilt auch für den 50 Kilometer langen </w:t>
      </w:r>
      <w:r w:rsidR="00F0554D" w:rsidRPr="00F0554D">
        <w:rPr>
          <w:rFonts w:ascii="Arial" w:eastAsia="Times New Roman" w:hAnsi="Arial" w:cs="Arial"/>
          <w:bCs/>
          <w:lang w:eastAsia="ar-SA"/>
        </w:rPr>
        <w:t>Frankenalb Panoramaweg</w:t>
      </w:r>
      <w:r w:rsidR="00F0554D">
        <w:rPr>
          <w:rFonts w:ascii="Arial" w:eastAsia="Times New Roman" w:hAnsi="Arial" w:cs="Arial"/>
          <w:bCs/>
          <w:lang w:eastAsia="ar-SA"/>
        </w:rPr>
        <w:t>, bei dem der Name Programm ist.</w:t>
      </w:r>
    </w:p>
    <w:p w14:paraId="12259671" w14:textId="4709373B" w:rsidR="00F0554D" w:rsidRDefault="00F0554D" w:rsidP="00EA392A">
      <w:pPr>
        <w:spacing w:after="0" w:line="240" w:lineRule="auto"/>
        <w:ind w:left="992" w:right="1070"/>
        <w:jc w:val="both"/>
        <w:rPr>
          <w:rFonts w:ascii="Arial" w:eastAsia="Times New Roman" w:hAnsi="Arial" w:cs="Arial"/>
          <w:lang w:eastAsia="ar-SA"/>
        </w:rPr>
      </w:pPr>
    </w:p>
    <w:p w14:paraId="26F57B80" w14:textId="401E2E96"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C1322FD" w14:textId="28F263C6"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8" w:history="1">
        <w:r w:rsidR="00692B1B" w:rsidRPr="00E43407">
          <w:rPr>
            <w:rStyle w:val="Hyperlink"/>
            <w:rFonts w:ascii="Arial" w:eastAsia="Times New Roman" w:hAnsi="Arial" w:cs="Arial"/>
            <w:lang w:eastAsia="ar-SA"/>
          </w:rPr>
          <w:t>urlaub@nuernberger-land.de</w:t>
        </w:r>
      </w:hyperlink>
      <w:r w:rsidRPr="001B78F5">
        <w:rPr>
          <w:rFonts w:ascii="Arial" w:eastAsia="Times New Roman" w:hAnsi="Arial" w:cs="Arial"/>
          <w:lang w:eastAsia="ar-SA"/>
        </w:rPr>
        <w:t xml:space="preserve">, </w:t>
      </w:r>
      <w:hyperlink r:id="rId9" w:history="1">
        <w:r w:rsidRPr="00B12BD4">
          <w:rPr>
            <w:rStyle w:val="Hyperlink"/>
            <w:rFonts w:ascii="Arial" w:eastAsia="Times New Roman" w:hAnsi="Arial" w:cs="Arial"/>
            <w:lang w:eastAsia="ar-SA"/>
          </w:rPr>
          <w:t>urlaub.nuernberger-land.de</w:t>
        </w:r>
      </w:hyperlink>
    </w:p>
    <w:sectPr w:rsidR="00E96ADB" w:rsidRPr="001B78F5" w:rsidSect="004F1CF5">
      <w:footerReference w:type="default" r:id="rId10"/>
      <w:headerReference w:type="first" r:id="rId11"/>
      <w:footerReference w:type="first" r:id="rId12"/>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3D7A" w14:textId="77777777" w:rsidR="00E26CD6" w:rsidRDefault="00E26CD6" w:rsidP="000E4330">
      <w:pPr>
        <w:spacing w:after="0" w:line="240" w:lineRule="auto"/>
      </w:pPr>
      <w:r>
        <w:separator/>
      </w:r>
    </w:p>
  </w:endnote>
  <w:endnote w:type="continuationSeparator" w:id="0">
    <w:p w14:paraId="294E3ABE" w14:textId="77777777" w:rsidR="00E26CD6" w:rsidRDefault="00E26CD6"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9AAC" w14:textId="77777777" w:rsidR="000E4330" w:rsidRDefault="000E4330" w:rsidP="000E1BF0">
    <w:pPr>
      <w:pStyle w:val="Fuzeile1"/>
      <w:ind w:left="-426" w:firstLine="142"/>
      <w:jc w:val="center"/>
      <w:rPr>
        <w:b/>
        <w:color w:val="40A0C6"/>
        <w:sz w:val="18"/>
        <w:szCs w:val="18"/>
      </w:rPr>
    </w:pPr>
    <w:bookmarkStart w:id="0" w:name="_Hlk42609449"/>
    <w:bookmarkStart w:id="1" w:name="_Hlk42609450"/>
    <w:bookmarkStart w:id="2" w:name="_Hlk42609453"/>
    <w:bookmarkStart w:id="3" w:name="_Hlk42609454"/>
    <w:bookmarkStart w:id="4" w:name="_Hlk42609455"/>
    <w:bookmarkStart w:id="5" w:name="_Hlk42609456"/>
    <w:bookmarkStart w:id="6" w:name="_Hlk42609457"/>
    <w:bookmarkStart w:id="7" w:name="_Hlk42609458"/>
    <w:bookmarkStart w:id="8" w:name="_Hlk42609459"/>
    <w:bookmarkStart w:id="9"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F2F10A2"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B0F12">
      <w:rPr>
        <w:b/>
        <w:color w:val="40A0C6"/>
        <w:sz w:val="18"/>
        <w:szCs w:val="18"/>
        <w:lang w:val="fr-FR"/>
      </w:rPr>
      <w:t>kunz</w:t>
    </w:r>
    <w:r w:rsidRPr="00077716">
      <w:rPr>
        <w:b/>
        <w:color w:val="40A0C6"/>
        <w:sz w:val="18"/>
        <w:szCs w:val="18"/>
        <w:lang w:val="fr-FR"/>
      </w:rPr>
      <w:t>@kunz-pr.com · www.kunz-pr.com</w:t>
    </w:r>
  </w:p>
  <w:bookmarkEnd w:id="0"/>
  <w:bookmarkEnd w:id="1"/>
  <w:bookmarkEnd w:id="2"/>
  <w:bookmarkEnd w:id="3"/>
  <w:bookmarkEnd w:id="4"/>
  <w:bookmarkEnd w:id="5"/>
  <w:bookmarkEnd w:id="6"/>
  <w:bookmarkEnd w:id="7"/>
  <w:bookmarkEnd w:id="8"/>
  <w:bookmarkEnd w:id="9"/>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4D95C005"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70 · </w:t>
    </w:r>
    <w:r w:rsidR="007B0F12">
      <w:rPr>
        <w:rFonts w:ascii="Arial" w:eastAsia="Times New Roman" w:hAnsi="Arial" w:cs="Arial"/>
        <w:b/>
        <w:color w:val="40A0C6"/>
        <w:sz w:val="18"/>
        <w:szCs w:val="18"/>
        <w:lang w:val="fr-FR" w:eastAsia="de-DE"/>
      </w:rPr>
      <w:t>kunz</w:t>
    </w:r>
    <w:r w:rsidRPr="00E96ADB">
      <w:rPr>
        <w:rFonts w:ascii="Arial" w:eastAsia="Times New Roman" w:hAnsi="Arial" w:cs="Arial"/>
        <w:b/>
        <w:color w:val="40A0C6"/>
        <w:sz w:val="18"/>
        <w:szCs w:val="18"/>
        <w:lang w:val="fr-FR" w:eastAsia="de-DE"/>
      </w:rPr>
      <w:t>@kunz-pr.com · www.kunz-pr.com</w:t>
    </w:r>
  </w:p>
  <w:p w14:paraId="54D3BDD3" w14:textId="77777777" w:rsidR="00E96ADB" w:rsidRPr="00E96ADB" w:rsidRDefault="00E96ADB" w:rsidP="00E96ADB">
    <w:pPr>
      <w:tabs>
        <w:tab w:val="center" w:pos="4703"/>
        <w:tab w:val="right" w:pos="940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1B96" w14:textId="77777777" w:rsidR="00E26CD6" w:rsidRDefault="00E26CD6" w:rsidP="000E4330">
      <w:pPr>
        <w:spacing w:after="0" w:line="240" w:lineRule="auto"/>
      </w:pPr>
      <w:r>
        <w:separator/>
      </w:r>
    </w:p>
  </w:footnote>
  <w:footnote w:type="continuationSeparator" w:id="0">
    <w:p w14:paraId="63CAFCE6" w14:textId="77777777" w:rsidR="00E26CD6" w:rsidRDefault="00E26CD6"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A6E5" w14:textId="5F526F6D" w:rsidR="008A4D08" w:rsidRPr="00D86F1D" w:rsidRDefault="003E3CD3"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7735A0D">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2456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eastAsia="de-DE"/>
      </w:rPr>
      <w:drawing>
        <wp:inline distT="0" distB="0" distL="0" distR="0" wp14:anchorId="7062D902" wp14:editId="71F81B94">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7C6F"/>
    <w:rsid w:val="00022459"/>
    <w:rsid w:val="00027C1F"/>
    <w:rsid w:val="000641F5"/>
    <w:rsid w:val="00077251"/>
    <w:rsid w:val="00081212"/>
    <w:rsid w:val="000A494B"/>
    <w:rsid w:val="000A4CBC"/>
    <w:rsid w:val="000A70A9"/>
    <w:rsid w:val="000B6E34"/>
    <w:rsid w:val="000C1E38"/>
    <w:rsid w:val="000D0008"/>
    <w:rsid w:val="000E1BF0"/>
    <w:rsid w:val="000E4330"/>
    <w:rsid w:val="000F6F78"/>
    <w:rsid w:val="001000E3"/>
    <w:rsid w:val="00112093"/>
    <w:rsid w:val="00124DFF"/>
    <w:rsid w:val="00125057"/>
    <w:rsid w:val="0014124F"/>
    <w:rsid w:val="00152D35"/>
    <w:rsid w:val="00156577"/>
    <w:rsid w:val="00173940"/>
    <w:rsid w:val="00184F1A"/>
    <w:rsid w:val="00197CAC"/>
    <w:rsid w:val="001A7275"/>
    <w:rsid w:val="001B0658"/>
    <w:rsid w:val="001C3534"/>
    <w:rsid w:val="001D6824"/>
    <w:rsid w:val="001D683C"/>
    <w:rsid w:val="001E0F9C"/>
    <w:rsid w:val="001E41FF"/>
    <w:rsid w:val="001E59B1"/>
    <w:rsid w:val="001E6F13"/>
    <w:rsid w:val="00214539"/>
    <w:rsid w:val="002161ED"/>
    <w:rsid w:val="00231240"/>
    <w:rsid w:val="00241628"/>
    <w:rsid w:val="00247FB5"/>
    <w:rsid w:val="00263C60"/>
    <w:rsid w:val="0026552B"/>
    <w:rsid w:val="002846BF"/>
    <w:rsid w:val="002905F3"/>
    <w:rsid w:val="00291704"/>
    <w:rsid w:val="00296686"/>
    <w:rsid w:val="00296C3C"/>
    <w:rsid w:val="002A10CD"/>
    <w:rsid w:val="002A1204"/>
    <w:rsid w:val="002A7116"/>
    <w:rsid w:val="002C5163"/>
    <w:rsid w:val="002D57DD"/>
    <w:rsid w:val="002E631C"/>
    <w:rsid w:val="00332411"/>
    <w:rsid w:val="003335E6"/>
    <w:rsid w:val="003400A3"/>
    <w:rsid w:val="00345072"/>
    <w:rsid w:val="003473BD"/>
    <w:rsid w:val="00356808"/>
    <w:rsid w:val="003642FD"/>
    <w:rsid w:val="003A4F33"/>
    <w:rsid w:val="003A6125"/>
    <w:rsid w:val="003B222E"/>
    <w:rsid w:val="003B7AA4"/>
    <w:rsid w:val="003C6125"/>
    <w:rsid w:val="003D0A69"/>
    <w:rsid w:val="003E0772"/>
    <w:rsid w:val="003E3CD3"/>
    <w:rsid w:val="003F2939"/>
    <w:rsid w:val="00403D84"/>
    <w:rsid w:val="004139EC"/>
    <w:rsid w:val="00417BCD"/>
    <w:rsid w:val="004337A7"/>
    <w:rsid w:val="00456EC2"/>
    <w:rsid w:val="00460527"/>
    <w:rsid w:val="00470596"/>
    <w:rsid w:val="00473058"/>
    <w:rsid w:val="00473F8C"/>
    <w:rsid w:val="0048236C"/>
    <w:rsid w:val="00484D49"/>
    <w:rsid w:val="004F1CF5"/>
    <w:rsid w:val="004F2081"/>
    <w:rsid w:val="004F348C"/>
    <w:rsid w:val="00544B9A"/>
    <w:rsid w:val="0055628D"/>
    <w:rsid w:val="0056499E"/>
    <w:rsid w:val="00565B35"/>
    <w:rsid w:val="005843AA"/>
    <w:rsid w:val="005C3B49"/>
    <w:rsid w:val="005C6441"/>
    <w:rsid w:val="005D52D5"/>
    <w:rsid w:val="005E6B21"/>
    <w:rsid w:val="005F0E42"/>
    <w:rsid w:val="006238C0"/>
    <w:rsid w:val="00624649"/>
    <w:rsid w:val="00640668"/>
    <w:rsid w:val="00645267"/>
    <w:rsid w:val="00660DD5"/>
    <w:rsid w:val="006619AE"/>
    <w:rsid w:val="00663B94"/>
    <w:rsid w:val="00692B1B"/>
    <w:rsid w:val="0069468E"/>
    <w:rsid w:val="00695099"/>
    <w:rsid w:val="006A32BB"/>
    <w:rsid w:val="006B1845"/>
    <w:rsid w:val="006B2F9C"/>
    <w:rsid w:val="006B46FF"/>
    <w:rsid w:val="006F33FB"/>
    <w:rsid w:val="00705286"/>
    <w:rsid w:val="00716A3B"/>
    <w:rsid w:val="00733526"/>
    <w:rsid w:val="0073549A"/>
    <w:rsid w:val="00740321"/>
    <w:rsid w:val="00741A44"/>
    <w:rsid w:val="007667E4"/>
    <w:rsid w:val="00773696"/>
    <w:rsid w:val="00774CE9"/>
    <w:rsid w:val="00776926"/>
    <w:rsid w:val="00787A0C"/>
    <w:rsid w:val="00790087"/>
    <w:rsid w:val="00791CED"/>
    <w:rsid w:val="007A1974"/>
    <w:rsid w:val="007A2BA7"/>
    <w:rsid w:val="007B0F12"/>
    <w:rsid w:val="007B5189"/>
    <w:rsid w:val="007B7BFE"/>
    <w:rsid w:val="007C633E"/>
    <w:rsid w:val="007D5738"/>
    <w:rsid w:val="007D7A00"/>
    <w:rsid w:val="007E14A2"/>
    <w:rsid w:val="007E1B6B"/>
    <w:rsid w:val="007F5B6F"/>
    <w:rsid w:val="007F665F"/>
    <w:rsid w:val="008023F2"/>
    <w:rsid w:val="00805449"/>
    <w:rsid w:val="00805C69"/>
    <w:rsid w:val="008114F4"/>
    <w:rsid w:val="008243F8"/>
    <w:rsid w:val="008331C7"/>
    <w:rsid w:val="00833C81"/>
    <w:rsid w:val="008406F3"/>
    <w:rsid w:val="00857D7D"/>
    <w:rsid w:val="00861B03"/>
    <w:rsid w:val="00881A31"/>
    <w:rsid w:val="00891F59"/>
    <w:rsid w:val="008A4D08"/>
    <w:rsid w:val="008C1CBD"/>
    <w:rsid w:val="008C63AD"/>
    <w:rsid w:val="008E11D7"/>
    <w:rsid w:val="008E6C29"/>
    <w:rsid w:val="008E79E0"/>
    <w:rsid w:val="008F0A46"/>
    <w:rsid w:val="008F2D25"/>
    <w:rsid w:val="0093268E"/>
    <w:rsid w:val="00933D1C"/>
    <w:rsid w:val="009346F6"/>
    <w:rsid w:val="00953634"/>
    <w:rsid w:val="00974BE5"/>
    <w:rsid w:val="009828B0"/>
    <w:rsid w:val="00991CDF"/>
    <w:rsid w:val="0099592E"/>
    <w:rsid w:val="009A03E6"/>
    <w:rsid w:val="009A0CB9"/>
    <w:rsid w:val="009B3C44"/>
    <w:rsid w:val="009B6CAD"/>
    <w:rsid w:val="009D00A7"/>
    <w:rsid w:val="009E31EB"/>
    <w:rsid w:val="009E5BBC"/>
    <w:rsid w:val="00A302F9"/>
    <w:rsid w:val="00A315FC"/>
    <w:rsid w:val="00A47ED9"/>
    <w:rsid w:val="00A8110D"/>
    <w:rsid w:val="00A81F82"/>
    <w:rsid w:val="00A85BF8"/>
    <w:rsid w:val="00A85D97"/>
    <w:rsid w:val="00A92D9D"/>
    <w:rsid w:val="00AB1513"/>
    <w:rsid w:val="00AC3D16"/>
    <w:rsid w:val="00AC445C"/>
    <w:rsid w:val="00AD53E8"/>
    <w:rsid w:val="00AE4E22"/>
    <w:rsid w:val="00AF4F51"/>
    <w:rsid w:val="00B04228"/>
    <w:rsid w:val="00B07F1C"/>
    <w:rsid w:val="00B1084F"/>
    <w:rsid w:val="00B12BD4"/>
    <w:rsid w:val="00B43831"/>
    <w:rsid w:val="00B4780E"/>
    <w:rsid w:val="00B52DE2"/>
    <w:rsid w:val="00B77D55"/>
    <w:rsid w:val="00B842D4"/>
    <w:rsid w:val="00B84EC2"/>
    <w:rsid w:val="00B854C6"/>
    <w:rsid w:val="00BC4017"/>
    <w:rsid w:val="00BC52E8"/>
    <w:rsid w:val="00BD6674"/>
    <w:rsid w:val="00BE1989"/>
    <w:rsid w:val="00BE306E"/>
    <w:rsid w:val="00BF0992"/>
    <w:rsid w:val="00C1250F"/>
    <w:rsid w:val="00C24F33"/>
    <w:rsid w:val="00C31D1C"/>
    <w:rsid w:val="00C45702"/>
    <w:rsid w:val="00C4752A"/>
    <w:rsid w:val="00C50DD9"/>
    <w:rsid w:val="00C6173F"/>
    <w:rsid w:val="00C86A4D"/>
    <w:rsid w:val="00C94DA8"/>
    <w:rsid w:val="00CC6F97"/>
    <w:rsid w:val="00CF0006"/>
    <w:rsid w:val="00CF425D"/>
    <w:rsid w:val="00D15B51"/>
    <w:rsid w:val="00D22541"/>
    <w:rsid w:val="00D32874"/>
    <w:rsid w:val="00D34620"/>
    <w:rsid w:val="00D45FAD"/>
    <w:rsid w:val="00D72F1E"/>
    <w:rsid w:val="00D9009D"/>
    <w:rsid w:val="00DA1B1D"/>
    <w:rsid w:val="00DB19BC"/>
    <w:rsid w:val="00DB36C6"/>
    <w:rsid w:val="00DC4529"/>
    <w:rsid w:val="00DE2A6D"/>
    <w:rsid w:val="00DE30E3"/>
    <w:rsid w:val="00DE5790"/>
    <w:rsid w:val="00DF0690"/>
    <w:rsid w:val="00DF07BF"/>
    <w:rsid w:val="00E1147A"/>
    <w:rsid w:val="00E1615C"/>
    <w:rsid w:val="00E26CD6"/>
    <w:rsid w:val="00E40917"/>
    <w:rsid w:val="00E5435C"/>
    <w:rsid w:val="00E7074C"/>
    <w:rsid w:val="00E91A33"/>
    <w:rsid w:val="00E91E02"/>
    <w:rsid w:val="00E96ADB"/>
    <w:rsid w:val="00E97147"/>
    <w:rsid w:val="00EA392A"/>
    <w:rsid w:val="00EA395A"/>
    <w:rsid w:val="00EA4C4F"/>
    <w:rsid w:val="00EA5AFE"/>
    <w:rsid w:val="00EB409F"/>
    <w:rsid w:val="00ED2FCC"/>
    <w:rsid w:val="00EE56E5"/>
    <w:rsid w:val="00EE7270"/>
    <w:rsid w:val="00F0554D"/>
    <w:rsid w:val="00F23D6F"/>
    <w:rsid w:val="00F24835"/>
    <w:rsid w:val="00F32263"/>
    <w:rsid w:val="00F37817"/>
    <w:rsid w:val="00F440DA"/>
    <w:rsid w:val="00F52E59"/>
    <w:rsid w:val="00F6221A"/>
    <w:rsid w:val="00F66FDA"/>
    <w:rsid w:val="00F772E2"/>
    <w:rsid w:val="00F925C0"/>
    <w:rsid w:val="00FC3C4D"/>
    <w:rsid w:val="00FC6711"/>
    <w:rsid w:val="00FD5851"/>
    <w:rsid w:val="00FF3D27"/>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05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BE306E"/>
    <w:rPr>
      <w:sz w:val="16"/>
      <w:szCs w:val="16"/>
    </w:rPr>
  </w:style>
  <w:style w:type="paragraph" w:styleId="Kommentartext">
    <w:name w:val="annotation text"/>
    <w:basedOn w:val="Standard"/>
    <w:link w:val="KommentartextZchn"/>
    <w:uiPriority w:val="99"/>
    <w:semiHidden/>
    <w:unhideWhenUsed/>
    <w:rsid w:val="00BE306E"/>
    <w:rPr>
      <w:sz w:val="20"/>
      <w:szCs w:val="20"/>
    </w:rPr>
  </w:style>
  <w:style w:type="character" w:customStyle="1" w:styleId="KommentartextZchn">
    <w:name w:val="Kommentartext Zchn"/>
    <w:basedOn w:val="Absatz-Standardschriftart"/>
    <w:link w:val="Kommentartext"/>
    <w:uiPriority w:val="99"/>
    <w:semiHidden/>
    <w:rsid w:val="00BE306E"/>
    <w:rPr>
      <w:lang w:eastAsia="en-US"/>
    </w:rPr>
  </w:style>
  <w:style w:type="paragraph" w:styleId="Kommentarthema">
    <w:name w:val="annotation subject"/>
    <w:basedOn w:val="Kommentartext"/>
    <w:next w:val="Kommentartext"/>
    <w:link w:val="KommentarthemaZchn"/>
    <w:uiPriority w:val="99"/>
    <w:semiHidden/>
    <w:unhideWhenUsed/>
    <w:rsid w:val="00BE306E"/>
    <w:rPr>
      <w:b/>
      <w:bCs/>
    </w:rPr>
  </w:style>
  <w:style w:type="character" w:customStyle="1" w:styleId="KommentarthemaZchn">
    <w:name w:val="Kommentarthema Zchn"/>
    <w:basedOn w:val="KommentartextZchn"/>
    <w:link w:val="Kommentarthema"/>
    <w:uiPriority w:val="99"/>
    <w:semiHidden/>
    <w:rsid w:val="00BE306E"/>
    <w:rPr>
      <w:b/>
      <w:bCs/>
      <w:lang w:eastAsia="en-US"/>
    </w:rPr>
  </w:style>
  <w:style w:type="paragraph" w:styleId="StandardWeb">
    <w:name w:val="Normal (Web)"/>
    <w:basedOn w:val="Standard"/>
    <w:uiPriority w:val="99"/>
    <w:semiHidden/>
    <w:unhideWhenUsed/>
    <w:rsid w:val="00F0554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F0554D"/>
    <w:rPr>
      <w:rFonts w:asciiTheme="majorHAnsi" w:eastAsiaTheme="majorEastAsia" w:hAnsiTheme="majorHAnsi" w:cstheme="majorBidi"/>
      <w:color w:val="2F5496" w:themeColor="accent1" w:themeShade="BF"/>
      <w:sz w:val="32"/>
      <w:szCs w:val="32"/>
      <w:lang w:eastAsia="en-US"/>
    </w:rPr>
  </w:style>
  <w:style w:type="character" w:styleId="NichtaufgelsteErwhnung">
    <w:name w:val="Unresolved Mention"/>
    <w:basedOn w:val="Absatz-Standardschriftart"/>
    <w:uiPriority w:val="99"/>
    <w:semiHidden/>
    <w:unhideWhenUsed/>
    <w:rsid w:val="0069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530344061">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2098965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laub@nuernberg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aub.nuernberger-land.de/aktiv/wande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aub.nuernberg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EF37-D6B4-49CF-B0B1-25820900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8</cp:revision>
  <cp:lastPrinted>2021-03-23T09:09:00Z</cp:lastPrinted>
  <dcterms:created xsi:type="dcterms:W3CDTF">2021-03-23T07:46:00Z</dcterms:created>
  <dcterms:modified xsi:type="dcterms:W3CDTF">2021-03-23T09:11:00Z</dcterms:modified>
</cp:coreProperties>
</file>