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0A4" w14:textId="77777777" w:rsidR="00EA1322" w:rsidRDefault="00087D4F" w:rsidP="00EA132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Ötztal</w:t>
      </w:r>
    </w:p>
    <w:p w14:paraId="73ADF197" w14:textId="26A71071" w:rsidR="00EA1322" w:rsidRDefault="00353A41" w:rsidP="004C331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8E67F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19. Juli</w:t>
      </w:r>
      <w:r w:rsidR="00087D4F" w:rsidRPr="008E67F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2021</w:t>
      </w:r>
    </w:p>
    <w:p w14:paraId="722E7F1D" w14:textId="77777777" w:rsidR="004C3310" w:rsidRPr="004C3310" w:rsidRDefault="004C3310" w:rsidP="004C331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Style w:val="Hyperlink"/>
          <w:rFonts w:ascii="Arial" w:eastAsia="Times New Roman" w:hAnsi="Arial"/>
          <w:color w:val="98CBE0"/>
          <w:sz w:val="20"/>
          <w:szCs w:val="20"/>
          <w:u w:val="none"/>
          <w:lang w:val="de-DE" w:eastAsia="de-DE"/>
        </w:rPr>
      </w:pPr>
    </w:p>
    <w:p w14:paraId="75FA6C2E" w14:textId="0FB1FBA8" w:rsidR="002B5F8C" w:rsidRDefault="002B5F8C" w:rsidP="002A46C3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Kultur-Bewegung: Wander-Theater durchs hintere Ötztal</w:t>
      </w:r>
    </w:p>
    <w:p w14:paraId="7CE89960" w14:textId="3205C043" w:rsidR="005641BC" w:rsidRDefault="00D6430F" w:rsidP="000103CE">
      <w:pPr>
        <w:tabs>
          <w:tab w:val="left" w:pos="1060"/>
        </w:tabs>
        <w:spacing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611731">
        <w:rPr>
          <w:rFonts w:ascii="Arial" w:eastAsia="Times New Roman" w:hAnsi="Arial" w:cs="Arial"/>
          <w:lang w:val="de-DE" w:eastAsia="ar-SA"/>
        </w:rPr>
        <w:t>Vent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2B5F8C">
        <w:rPr>
          <w:rFonts w:ascii="Arial" w:eastAsia="Times New Roman" w:hAnsi="Arial" w:cs="Arial"/>
          <w:lang w:val="de-DE" w:eastAsia="ar-SA"/>
        </w:rPr>
        <w:t>Scheint wie für diese Zeit gemacht, gibt es aber schon länger: Das Wander-Theater „Fri</w:t>
      </w:r>
      <w:r w:rsidR="00611731">
        <w:rPr>
          <w:rFonts w:ascii="Arial" w:eastAsia="Times New Roman" w:hAnsi="Arial" w:cs="Arial"/>
          <w:lang w:val="de-DE" w:eastAsia="ar-SA"/>
        </w:rPr>
        <w:t>e</w:t>
      </w:r>
      <w:r w:rsidR="002B5F8C">
        <w:rPr>
          <w:rFonts w:ascii="Arial" w:eastAsia="Times New Roman" w:hAnsi="Arial" w:cs="Arial"/>
          <w:lang w:val="de-DE" w:eastAsia="ar-SA"/>
        </w:rPr>
        <w:t xml:space="preserve">dl mit der leeren Tasche“ zieht </w:t>
      </w:r>
      <w:r w:rsidR="001B5BF0">
        <w:rPr>
          <w:rFonts w:ascii="Arial" w:eastAsia="Times New Roman" w:hAnsi="Arial" w:cs="Arial"/>
          <w:lang w:val="de-DE" w:eastAsia="ar-SA"/>
        </w:rPr>
        <w:t xml:space="preserve">im September bereits zum </w:t>
      </w:r>
      <w:r w:rsidR="00D8788A">
        <w:rPr>
          <w:rFonts w:ascii="Arial" w:eastAsia="Times New Roman" w:hAnsi="Arial" w:cs="Arial"/>
          <w:lang w:val="de-DE" w:eastAsia="ar-SA"/>
        </w:rPr>
        <w:t>9</w:t>
      </w:r>
      <w:r w:rsidR="001B5BF0">
        <w:rPr>
          <w:rFonts w:ascii="Arial" w:eastAsia="Times New Roman" w:hAnsi="Arial" w:cs="Arial"/>
          <w:lang w:val="de-DE" w:eastAsia="ar-SA"/>
        </w:rPr>
        <w:t xml:space="preserve">. Mal durchs hintere Ötztal. </w:t>
      </w:r>
      <w:r w:rsidR="000B3632">
        <w:rPr>
          <w:rFonts w:ascii="Arial" w:eastAsia="Times New Roman" w:hAnsi="Arial" w:cs="Arial"/>
          <w:lang w:val="de-DE" w:eastAsia="ar-SA"/>
        </w:rPr>
        <w:t xml:space="preserve">Eine eingespielte Schauspieltruppe mit maximal 40 Zugehern im Gefolge, die </w:t>
      </w:r>
      <w:r w:rsidR="00256442">
        <w:rPr>
          <w:rFonts w:ascii="Arial" w:eastAsia="Times New Roman" w:hAnsi="Arial" w:cs="Arial"/>
          <w:lang w:val="de-DE" w:eastAsia="ar-SA"/>
        </w:rPr>
        <w:t>oft</w:t>
      </w:r>
      <w:r w:rsidR="000B3632">
        <w:rPr>
          <w:rFonts w:ascii="Arial" w:eastAsia="Times New Roman" w:hAnsi="Arial" w:cs="Arial"/>
          <w:lang w:val="de-DE" w:eastAsia="ar-SA"/>
        </w:rPr>
        <w:t xml:space="preserve"> weit entfernt </w:t>
      </w:r>
      <w:r w:rsidR="00C31A95">
        <w:rPr>
          <w:rFonts w:ascii="Arial" w:eastAsia="Times New Roman" w:hAnsi="Arial" w:cs="Arial"/>
          <w:lang w:val="de-DE" w:eastAsia="ar-SA"/>
        </w:rPr>
        <w:t>sind</w:t>
      </w:r>
      <w:r w:rsidR="005641BC">
        <w:rPr>
          <w:rFonts w:ascii="Arial" w:eastAsia="Times New Roman" w:hAnsi="Arial" w:cs="Arial"/>
          <w:lang w:val="de-DE" w:eastAsia="ar-SA"/>
        </w:rPr>
        <w:t>. Dank eines kleinen Knopfs im Ohr bekommt das Publikum auch auf Distanz den kleinsten Seufzer mit, den Friedrich, Herzog vo</w:t>
      </w:r>
      <w:r w:rsidR="001043D9">
        <w:rPr>
          <w:rFonts w:ascii="Arial" w:eastAsia="Times New Roman" w:hAnsi="Arial" w:cs="Arial"/>
          <w:lang w:val="de-DE" w:eastAsia="ar-SA"/>
        </w:rPr>
        <w:t>n</w:t>
      </w:r>
      <w:r w:rsidR="005641BC">
        <w:rPr>
          <w:rFonts w:ascii="Arial" w:eastAsia="Times New Roman" w:hAnsi="Arial" w:cs="Arial"/>
          <w:lang w:val="de-DE" w:eastAsia="ar-SA"/>
        </w:rPr>
        <w:t xml:space="preserve"> Tirol, von sich gibt – anno 1416, als er verraten und verarmt über die Berge nach Meran flieht, um von dort sein Land </w:t>
      </w:r>
      <w:r w:rsidR="004931DE">
        <w:rPr>
          <w:rFonts w:ascii="Arial" w:eastAsia="Times New Roman" w:hAnsi="Arial" w:cs="Arial"/>
          <w:lang w:val="de-DE" w:eastAsia="ar-SA"/>
        </w:rPr>
        <w:t>nach vorne zu bringen</w:t>
      </w:r>
      <w:r w:rsidR="005641BC">
        <w:rPr>
          <w:rFonts w:ascii="Arial" w:eastAsia="Times New Roman" w:hAnsi="Arial" w:cs="Arial"/>
          <w:lang w:val="de-DE" w:eastAsia="ar-SA"/>
        </w:rPr>
        <w:t>.</w:t>
      </w:r>
      <w:r w:rsidR="00C31A95">
        <w:rPr>
          <w:rFonts w:ascii="Arial" w:eastAsia="Times New Roman" w:hAnsi="Arial" w:cs="Arial"/>
          <w:lang w:val="de-DE" w:eastAsia="ar-SA"/>
        </w:rPr>
        <w:t xml:space="preserve"> </w:t>
      </w:r>
      <w:r w:rsidR="00C31A95" w:rsidRPr="00E81FDC">
        <w:rPr>
          <w:rFonts w:ascii="Arial" w:eastAsia="Times New Roman" w:hAnsi="Arial" w:cs="Arial"/>
          <w:bCs/>
          <w:lang w:val="de-DE" w:eastAsia="de-DE"/>
        </w:rPr>
        <w:t xml:space="preserve">Wer das geschichtsträchtige Roadmovie miterleben möchte, </w:t>
      </w:r>
      <w:r w:rsidR="00611731">
        <w:rPr>
          <w:rFonts w:ascii="Arial" w:eastAsia="Times New Roman" w:hAnsi="Arial" w:cs="Arial"/>
          <w:bCs/>
          <w:lang w:val="de-DE" w:eastAsia="de-DE"/>
        </w:rPr>
        <w:t>bewegt</w:t>
      </w:r>
      <w:r w:rsidR="00C31A95" w:rsidRPr="00E81FDC">
        <w:rPr>
          <w:rFonts w:ascii="Arial" w:eastAsia="Times New Roman" w:hAnsi="Arial" w:cs="Arial"/>
          <w:bCs/>
          <w:lang w:val="de-DE" w:eastAsia="de-DE"/>
        </w:rPr>
        <w:t xml:space="preserve"> sich </w:t>
      </w:r>
      <w:r w:rsidR="00611731">
        <w:rPr>
          <w:rFonts w:ascii="Arial" w:eastAsia="Times New Roman" w:hAnsi="Arial" w:cs="Arial"/>
          <w:bCs/>
          <w:lang w:val="de-DE" w:eastAsia="de-DE"/>
        </w:rPr>
        <w:t>vo</w:t>
      </w:r>
      <w:r w:rsidR="001043D9">
        <w:rPr>
          <w:rFonts w:ascii="Arial" w:eastAsia="Times New Roman" w:hAnsi="Arial" w:cs="Arial"/>
          <w:bCs/>
          <w:lang w:val="de-DE" w:eastAsia="de-DE"/>
        </w:rPr>
        <w:t>m</w:t>
      </w:r>
      <w:r w:rsidR="00611731">
        <w:rPr>
          <w:rFonts w:ascii="Arial" w:eastAsia="Times New Roman" w:hAnsi="Arial" w:cs="Arial"/>
          <w:bCs/>
          <w:lang w:val="de-DE" w:eastAsia="de-DE"/>
        </w:rPr>
        <w:t xml:space="preserve"> Bergsteigerdorf </w:t>
      </w:r>
      <w:proofErr w:type="spellStart"/>
      <w:r w:rsidR="00611731">
        <w:rPr>
          <w:rFonts w:ascii="Arial" w:eastAsia="Times New Roman" w:hAnsi="Arial" w:cs="Arial"/>
          <w:bCs/>
          <w:lang w:val="de-DE" w:eastAsia="de-DE"/>
        </w:rPr>
        <w:t>Vent</w:t>
      </w:r>
      <w:proofErr w:type="spellEnd"/>
      <w:r w:rsidR="00611731">
        <w:rPr>
          <w:rFonts w:ascii="Arial" w:eastAsia="Times New Roman" w:hAnsi="Arial" w:cs="Arial"/>
          <w:bCs/>
          <w:lang w:val="de-DE" w:eastAsia="de-DE"/>
        </w:rPr>
        <w:t xml:space="preserve"> durch d</w:t>
      </w:r>
      <w:r w:rsidR="00C65F94">
        <w:rPr>
          <w:rFonts w:ascii="Arial" w:eastAsia="Times New Roman" w:hAnsi="Arial" w:cs="Arial"/>
          <w:bCs/>
          <w:lang w:val="de-DE" w:eastAsia="de-DE"/>
        </w:rPr>
        <w:t xml:space="preserve">ie </w:t>
      </w:r>
      <w:r w:rsidR="00822D74">
        <w:rPr>
          <w:rFonts w:ascii="Arial" w:eastAsia="Times New Roman" w:hAnsi="Arial" w:cs="Arial"/>
          <w:bCs/>
          <w:lang w:val="de-DE" w:eastAsia="de-DE"/>
        </w:rPr>
        <w:t xml:space="preserve">atemberaubende </w:t>
      </w:r>
      <w:r w:rsidR="00C65F94">
        <w:rPr>
          <w:rFonts w:ascii="Arial" w:eastAsia="Times New Roman" w:hAnsi="Arial" w:cs="Arial"/>
          <w:bCs/>
          <w:lang w:val="de-DE" w:eastAsia="de-DE"/>
        </w:rPr>
        <w:t xml:space="preserve">Abgeschiedenheit </w:t>
      </w:r>
      <w:r w:rsidR="00611731">
        <w:rPr>
          <w:rFonts w:ascii="Arial" w:eastAsia="Times New Roman" w:hAnsi="Arial" w:cs="Arial"/>
          <w:bCs/>
          <w:lang w:val="de-DE" w:eastAsia="de-DE"/>
        </w:rPr>
        <w:t>Richtung Italien</w:t>
      </w:r>
      <w:r w:rsidR="00C31A95">
        <w:rPr>
          <w:rFonts w:ascii="Arial" w:eastAsia="Times New Roman" w:hAnsi="Arial" w:cs="Arial"/>
          <w:bCs/>
          <w:lang w:val="de-DE" w:eastAsia="de-DE"/>
        </w:rPr>
        <w:t>: Knapp zehn Streckenkilometer</w:t>
      </w:r>
      <w:r w:rsidR="00611731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C31A95" w:rsidRPr="00E81FDC">
        <w:rPr>
          <w:rFonts w:ascii="Arial" w:eastAsia="Times New Roman" w:hAnsi="Arial" w:cs="Arial"/>
          <w:bCs/>
          <w:lang w:val="de-DE" w:eastAsia="de-DE"/>
        </w:rPr>
        <w:t xml:space="preserve"> 660 Höhenmeter </w:t>
      </w:r>
      <w:r w:rsidR="00611731">
        <w:rPr>
          <w:rFonts w:ascii="Arial" w:eastAsia="Times New Roman" w:hAnsi="Arial" w:cs="Arial"/>
          <w:bCs/>
          <w:lang w:val="de-DE" w:eastAsia="de-DE"/>
        </w:rPr>
        <w:t xml:space="preserve">bei einer Spiel- und Gehzeit von 5,5 Stunden. Für den Rückweg sind </w:t>
      </w:r>
      <w:r w:rsidR="00364B0B">
        <w:rPr>
          <w:rFonts w:ascii="Arial" w:eastAsia="Times New Roman" w:hAnsi="Arial" w:cs="Arial"/>
          <w:bCs/>
          <w:lang w:val="de-DE" w:eastAsia="de-DE"/>
        </w:rPr>
        <w:t>drei</w:t>
      </w:r>
      <w:r w:rsidR="00611731">
        <w:rPr>
          <w:rFonts w:ascii="Arial" w:eastAsia="Times New Roman" w:hAnsi="Arial" w:cs="Arial"/>
          <w:bCs/>
          <w:lang w:val="de-DE" w:eastAsia="de-DE"/>
        </w:rPr>
        <w:t xml:space="preserve"> Stunden zu kalkulieren, Karten </w:t>
      </w:r>
      <w:r w:rsidR="00256442">
        <w:rPr>
          <w:rFonts w:ascii="Arial" w:eastAsia="Times New Roman" w:hAnsi="Arial" w:cs="Arial"/>
          <w:bCs/>
          <w:lang w:val="de-DE" w:eastAsia="de-DE"/>
        </w:rPr>
        <w:t>gibt’s zum Preis von</w:t>
      </w:r>
      <w:r w:rsidR="00611731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30713">
        <w:rPr>
          <w:rFonts w:ascii="Arial" w:eastAsia="Times New Roman" w:hAnsi="Arial" w:cs="Arial"/>
          <w:bCs/>
          <w:lang w:val="de-DE" w:eastAsia="de-DE"/>
        </w:rPr>
        <w:t xml:space="preserve">37 Euro </w:t>
      </w:r>
      <w:r w:rsidR="00364B0B">
        <w:rPr>
          <w:rFonts w:ascii="Arial" w:eastAsia="Times New Roman" w:hAnsi="Arial" w:cs="Arial"/>
          <w:bCs/>
          <w:lang w:val="de-DE" w:eastAsia="de-DE"/>
        </w:rPr>
        <w:t>(</w:t>
      </w:r>
      <w:r w:rsidR="00530713">
        <w:rPr>
          <w:rFonts w:ascii="Arial" w:eastAsia="Times New Roman" w:hAnsi="Arial" w:cs="Arial"/>
          <w:bCs/>
          <w:lang w:val="de-DE" w:eastAsia="de-DE"/>
        </w:rPr>
        <w:t>Erwachsene</w:t>
      </w:r>
      <w:r w:rsidR="00364B0B">
        <w:rPr>
          <w:rFonts w:ascii="Arial" w:eastAsia="Times New Roman" w:hAnsi="Arial" w:cs="Arial"/>
          <w:bCs/>
          <w:lang w:val="de-DE" w:eastAsia="de-DE"/>
        </w:rPr>
        <w:t>) bzw.</w:t>
      </w:r>
      <w:r w:rsidR="00530713">
        <w:rPr>
          <w:rFonts w:ascii="Arial" w:eastAsia="Times New Roman" w:hAnsi="Arial" w:cs="Arial"/>
          <w:bCs/>
          <w:lang w:val="de-DE" w:eastAsia="de-DE"/>
        </w:rPr>
        <w:t xml:space="preserve"> 21 Euro </w:t>
      </w:r>
      <w:r w:rsidR="00364B0B">
        <w:rPr>
          <w:rFonts w:ascii="Arial" w:eastAsia="Times New Roman" w:hAnsi="Arial" w:cs="Arial"/>
          <w:bCs/>
          <w:lang w:val="de-DE" w:eastAsia="de-DE"/>
        </w:rPr>
        <w:t>(Jugendliche)</w:t>
      </w:r>
      <w:r w:rsidR="00611731">
        <w:rPr>
          <w:rFonts w:ascii="Arial" w:eastAsia="Times New Roman" w:hAnsi="Arial" w:cs="Arial"/>
          <w:bCs/>
          <w:lang w:val="de-DE" w:eastAsia="de-DE"/>
        </w:rPr>
        <w:t>.</w:t>
      </w:r>
      <w:r w:rsidR="004931DE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7" w:history="1">
        <w:r w:rsidR="004931DE" w:rsidRPr="006B321D">
          <w:rPr>
            <w:rStyle w:val="Hyperlink"/>
            <w:rFonts w:ascii="Arial" w:eastAsia="Times New Roman" w:hAnsi="Arial" w:cs="Arial"/>
            <w:bCs/>
            <w:lang w:val="de-DE" w:eastAsia="de-DE"/>
          </w:rPr>
          <w:t>www.vent.at/wandertheater-friedl</w:t>
        </w:r>
      </w:hyperlink>
      <w:r w:rsidR="004931DE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8" w:history="1">
        <w:r w:rsidR="00611731" w:rsidRPr="006B321D">
          <w:rPr>
            <w:rStyle w:val="Hyperlink"/>
            <w:rFonts w:ascii="Arial" w:eastAsia="Times New Roman" w:hAnsi="Arial" w:cs="Arial"/>
            <w:bCs/>
            <w:lang w:val="de-DE" w:eastAsia="de-DE"/>
          </w:rPr>
          <w:t>www.oetztal.com</w:t>
        </w:r>
      </w:hyperlink>
    </w:p>
    <w:p w14:paraId="3F74BB86" w14:textId="0A55F37C" w:rsidR="00353A41" w:rsidRPr="00E619C8" w:rsidRDefault="00353A41" w:rsidP="00E619C8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1C5E7F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26. Juli</w:t>
      </w:r>
      <w:r w:rsidRPr="001C5E7F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53A41" w:rsidRPr="00E619C8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098C" w14:textId="77777777" w:rsidR="00261369" w:rsidRDefault="00261369" w:rsidP="00077716">
      <w:pPr>
        <w:spacing w:after="0" w:line="240" w:lineRule="auto"/>
      </w:pPr>
      <w:r>
        <w:separator/>
      </w:r>
    </w:p>
  </w:endnote>
  <w:endnote w:type="continuationSeparator" w:id="0">
    <w:p w14:paraId="11BB49DA" w14:textId="77777777" w:rsidR="00261369" w:rsidRDefault="0026136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850B" w14:textId="77777777" w:rsidR="00261369" w:rsidRDefault="00261369" w:rsidP="00077716">
      <w:pPr>
        <w:spacing w:after="0" w:line="240" w:lineRule="auto"/>
      </w:pPr>
      <w:r>
        <w:separator/>
      </w:r>
    </w:p>
  </w:footnote>
  <w:footnote w:type="continuationSeparator" w:id="0">
    <w:p w14:paraId="58BB98C6" w14:textId="77777777" w:rsidR="00261369" w:rsidRDefault="0026136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FC9"/>
    <w:rsid w:val="00010395"/>
    <w:rsid w:val="000103CE"/>
    <w:rsid w:val="00031DBC"/>
    <w:rsid w:val="00032AF5"/>
    <w:rsid w:val="00050948"/>
    <w:rsid w:val="00053513"/>
    <w:rsid w:val="00053835"/>
    <w:rsid w:val="000538F3"/>
    <w:rsid w:val="00053EB0"/>
    <w:rsid w:val="000555BD"/>
    <w:rsid w:val="00060E9C"/>
    <w:rsid w:val="00077716"/>
    <w:rsid w:val="00085FE8"/>
    <w:rsid w:val="00087D4F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3632"/>
    <w:rsid w:val="000B4D83"/>
    <w:rsid w:val="000C6D60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43D9"/>
    <w:rsid w:val="001056B1"/>
    <w:rsid w:val="001255BF"/>
    <w:rsid w:val="00125F3E"/>
    <w:rsid w:val="00137032"/>
    <w:rsid w:val="001552D9"/>
    <w:rsid w:val="00164561"/>
    <w:rsid w:val="001654A4"/>
    <w:rsid w:val="0017114C"/>
    <w:rsid w:val="001871AE"/>
    <w:rsid w:val="001A08B9"/>
    <w:rsid w:val="001A5AA2"/>
    <w:rsid w:val="001B5BF0"/>
    <w:rsid w:val="001C1C74"/>
    <w:rsid w:val="001E1DC2"/>
    <w:rsid w:val="001E4EE2"/>
    <w:rsid w:val="001F4109"/>
    <w:rsid w:val="001F46FB"/>
    <w:rsid w:val="001F4C6E"/>
    <w:rsid w:val="00204400"/>
    <w:rsid w:val="002051E0"/>
    <w:rsid w:val="0022108E"/>
    <w:rsid w:val="00223B43"/>
    <w:rsid w:val="0022621C"/>
    <w:rsid w:val="00247D35"/>
    <w:rsid w:val="002540C6"/>
    <w:rsid w:val="00255605"/>
    <w:rsid w:val="00256442"/>
    <w:rsid w:val="00256FBA"/>
    <w:rsid w:val="00261369"/>
    <w:rsid w:val="00274ADD"/>
    <w:rsid w:val="0027713D"/>
    <w:rsid w:val="00283532"/>
    <w:rsid w:val="00293ACA"/>
    <w:rsid w:val="00297AE6"/>
    <w:rsid w:val="002A46C3"/>
    <w:rsid w:val="002B5F8C"/>
    <w:rsid w:val="002B6B06"/>
    <w:rsid w:val="002B75C1"/>
    <w:rsid w:val="002C4434"/>
    <w:rsid w:val="002D2569"/>
    <w:rsid w:val="002D291F"/>
    <w:rsid w:val="002D3AFA"/>
    <w:rsid w:val="00303BEF"/>
    <w:rsid w:val="0030727B"/>
    <w:rsid w:val="00313E00"/>
    <w:rsid w:val="00315FF6"/>
    <w:rsid w:val="003228FD"/>
    <w:rsid w:val="003260A3"/>
    <w:rsid w:val="00327FEF"/>
    <w:rsid w:val="00337A89"/>
    <w:rsid w:val="003428F0"/>
    <w:rsid w:val="00347682"/>
    <w:rsid w:val="00353A41"/>
    <w:rsid w:val="003606A1"/>
    <w:rsid w:val="00364B0B"/>
    <w:rsid w:val="00366302"/>
    <w:rsid w:val="00373F7C"/>
    <w:rsid w:val="00375415"/>
    <w:rsid w:val="00386319"/>
    <w:rsid w:val="00390419"/>
    <w:rsid w:val="003911D0"/>
    <w:rsid w:val="00392C50"/>
    <w:rsid w:val="0039677C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35077"/>
    <w:rsid w:val="00445D6E"/>
    <w:rsid w:val="004521D9"/>
    <w:rsid w:val="00454042"/>
    <w:rsid w:val="00466279"/>
    <w:rsid w:val="00466AD7"/>
    <w:rsid w:val="00470550"/>
    <w:rsid w:val="00474052"/>
    <w:rsid w:val="00476F30"/>
    <w:rsid w:val="004931DE"/>
    <w:rsid w:val="004A3B42"/>
    <w:rsid w:val="004A59C6"/>
    <w:rsid w:val="004B4849"/>
    <w:rsid w:val="004C3310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65E2"/>
    <w:rsid w:val="0051761F"/>
    <w:rsid w:val="00517B96"/>
    <w:rsid w:val="00520DEA"/>
    <w:rsid w:val="00527FF0"/>
    <w:rsid w:val="00530713"/>
    <w:rsid w:val="00530CFE"/>
    <w:rsid w:val="00533CB9"/>
    <w:rsid w:val="00541E7B"/>
    <w:rsid w:val="005526C0"/>
    <w:rsid w:val="00554784"/>
    <w:rsid w:val="00554C31"/>
    <w:rsid w:val="0056149E"/>
    <w:rsid w:val="005641BC"/>
    <w:rsid w:val="00566BE9"/>
    <w:rsid w:val="00576493"/>
    <w:rsid w:val="00576FFC"/>
    <w:rsid w:val="005833A6"/>
    <w:rsid w:val="00590239"/>
    <w:rsid w:val="005959BC"/>
    <w:rsid w:val="00595B57"/>
    <w:rsid w:val="005A29A3"/>
    <w:rsid w:val="005B3DD6"/>
    <w:rsid w:val="005B6F77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06CA0"/>
    <w:rsid w:val="00611731"/>
    <w:rsid w:val="006178A1"/>
    <w:rsid w:val="0062278A"/>
    <w:rsid w:val="00624CEE"/>
    <w:rsid w:val="00632D75"/>
    <w:rsid w:val="006410CF"/>
    <w:rsid w:val="00642427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B6BE3"/>
    <w:rsid w:val="006B6C38"/>
    <w:rsid w:val="006C3B79"/>
    <w:rsid w:val="006D28C8"/>
    <w:rsid w:val="006D2CA3"/>
    <w:rsid w:val="006D4EB4"/>
    <w:rsid w:val="006E1F21"/>
    <w:rsid w:val="006F40DF"/>
    <w:rsid w:val="0070317E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B5456"/>
    <w:rsid w:val="007B7ABA"/>
    <w:rsid w:val="007C4B8C"/>
    <w:rsid w:val="007C7C01"/>
    <w:rsid w:val="007D180C"/>
    <w:rsid w:val="007D405A"/>
    <w:rsid w:val="007D7B80"/>
    <w:rsid w:val="00804B93"/>
    <w:rsid w:val="008061DC"/>
    <w:rsid w:val="00814784"/>
    <w:rsid w:val="008169EB"/>
    <w:rsid w:val="008170B6"/>
    <w:rsid w:val="00820964"/>
    <w:rsid w:val="00822D74"/>
    <w:rsid w:val="00822DEB"/>
    <w:rsid w:val="0082701B"/>
    <w:rsid w:val="0083479A"/>
    <w:rsid w:val="008549C1"/>
    <w:rsid w:val="00860508"/>
    <w:rsid w:val="00862D2B"/>
    <w:rsid w:val="00870C5A"/>
    <w:rsid w:val="00870F73"/>
    <w:rsid w:val="00884147"/>
    <w:rsid w:val="00886246"/>
    <w:rsid w:val="00896DB0"/>
    <w:rsid w:val="008A11E4"/>
    <w:rsid w:val="008A499A"/>
    <w:rsid w:val="008B4811"/>
    <w:rsid w:val="008B603E"/>
    <w:rsid w:val="008C7402"/>
    <w:rsid w:val="008D115C"/>
    <w:rsid w:val="008D61CE"/>
    <w:rsid w:val="008E050A"/>
    <w:rsid w:val="008E1BD1"/>
    <w:rsid w:val="008E67FD"/>
    <w:rsid w:val="008F1D50"/>
    <w:rsid w:val="00902E50"/>
    <w:rsid w:val="009073BC"/>
    <w:rsid w:val="00907A11"/>
    <w:rsid w:val="00910296"/>
    <w:rsid w:val="009155B2"/>
    <w:rsid w:val="00915A45"/>
    <w:rsid w:val="00925AC6"/>
    <w:rsid w:val="009316A4"/>
    <w:rsid w:val="00940907"/>
    <w:rsid w:val="00944CF7"/>
    <w:rsid w:val="00952492"/>
    <w:rsid w:val="00955196"/>
    <w:rsid w:val="00973D2E"/>
    <w:rsid w:val="00994D8F"/>
    <w:rsid w:val="009A1223"/>
    <w:rsid w:val="009A3870"/>
    <w:rsid w:val="009C2AB3"/>
    <w:rsid w:val="009D26C0"/>
    <w:rsid w:val="009D4E22"/>
    <w:rsid w:val="009E1036"/>
    <w:rsid w:val="009E1800"/>
    <w:rsid w:val="009E5E51"/>
    <w:rsid w:val="009E7E21"/>
    <w:rsid w:val="009F1C4F"/>
    <w:rsid w:val="009F1C6C"/>
    <w:rsid w:val="009F2ACF"/>
    <w:rsid w:val="00A16CED"/>
    <w:rsid w:val="00A179E5"/>
    <w:rsid w:val="00A2030A"/>
    <w:rsid w:val="00A22D77"/>
    <w:rsid w:val="00A23D30"/>
    <w:rsid w:val="00A26D22"/>
    <w:rsid w:val="00A32C3B"/>
    <w:rsid w:val="00A3371B"/>
    <w:rsid w:val="00A341C8"/>
    <w:rsid w:val="00A34D7D"/>
    <w:rsid w:val="00A42A46"/>
    <w:rsid w:val="00A46C76"/>
    <w:rsid w:val="00A50DE3"/>
    <w:rsid w:val="00A56306"/>
    <w:rsid w:val="00A617D5"/>
    <w:rsid w:val="00A624D1"/>
    <w:rsid w:val="00A6422D"/>
    <w:rsid w:val="00A65188"/>
    <w:rsid w:val="00A66080"/>
    <w:rsid w:val="00A70480"/>
    <w:rsid w:val="00A75DE7"/>
    <w:rsid w:val="00A77599"/>
    <w:rsid w:val="00A77B5D"/>
    <w:rsid w:val="00A825B0"/>
    <w:rsid w:val="00A92D73"/>
    <w:rsid w:val="00A9625E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22167"/>
    <w:rsid w:val="00B261D2"/>
    <w:rsid w:val="00B347A9"/>
    <w:rsid w:val="00B42C16"/>
    <w:rsid w:val="00B45A37"/>
    <w:rsid w:val="00B467FA"/>
    <w:rsid w:val="00B61F28"/>
    <w:rsid w:val="00B702E0"/>
    <w:rsid w:val="00B7036D"/>
    <w:rsid w:val="00B7111E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9D9"/>
    <w:rsid w:val="00C143BD"/>
    <w:rsid w:val="00C20FF8"/>
    <w:rsid w:val="00C314E9"/>
    <w:rsid w:val="00C31841"/>
    <w:rsid w:val="00C31A95"/>
    <w:rsid w:val="00C41D94"/>
    <w:rsid w:val="00C5000D"/>
    <w:rsid w:val="00C6400A"/>
    <w:rsid w:val="00C65F94"/>
    <w:rsid w:val="00C7131B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C0317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321D9"/>
    <w:rsid w:val="00D362EB"/>
    <w:rsid w:val="00D53EA7"/>
    <w:rsid w:val="00D554E8"/>
    <w:rsid w:val="00D57571"/>
    <w:rsid w:val="00D614EE"/>
    <w:rsid w:val="00D6430F"/>
    <w:rsid w:val="00D64A86"/>
    <w:rsid w:val="00D6599B"/>
    <w:rsid w:val="00D75E67"/>
    <w:rsid w:val="00D75F44"/>
    <w:rsid w:val="00D76DDB"/>
    <w:rsid w:val="00D8691F"/>
    <w:rsid w:val="00D86F1D"/>
    <w:rsid w:val="00D8788A"/>
    <w:rsid w:val="00D91DAF"/>
    <w:rsid w:val="00DA1AA4"/>
    <w:rsid w:val="00DA5A06"/>
    <w:rsid w:val="00DB3152"/>
    <w:rsid w:val="00DC6C29"/>
    <w:rsid w:val="00DC7AB8"/>
    <w:rsid w:val="00DD3469"/>
    <w:rsid w:val="00DD5CE4"/>
    <w:rsid w:val="00DD7FE9"/>
    <w:rsid w:val="00DE3B77"/>
    <w:rsid w:val="00DE5E0A"/>
    <w:rsid w:val="00DF59D1"/>
    <w:rsid w:val="00E00F7F"/>
    <w:rsid w:val="00E031C1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619C8"/>
    <w:rsid w:val="00E751E7"/>
    <w:rsid w:val="00E82EAA"/>
    <w:rsid w:val="00E84623"/>
    <w:rsid w:val="00E92EE3"/>
    <w:rsid w:val="00EA1322"/>
    <w:rsid w:val="00EA79BB"/>
    <w:rsid w:val="00EB0A30"/>
    <w:rsid w:val="00EB1DFB"/>
    <w:rsid w:val="00EB1E5A"/>
    <w:rsid w:val="00EB206C"/>
    <w:rsid w:val="00EC0FD2"/>
    <w:rsid w:val="00EE46E4"/>
    <w:rsid w:val="00EF0B25"/>
    <w:rsid w:val="00EF1242"/>
    <w:rsid w:val="00EF1ED1"/>
    <w:rsid w:val="00EF2922"/>
    <w:rsid w:val="00EF2F7E"/>
    <w:rsid w:val="00EF308C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nt.at/wandertheater-frie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</cp:revision>
  <cp:lastPrinted>2021-07-16T11:03:00Z</cp:lastPrinted>
  <dcterms:created xsi:type="dcterms:W3CDTF">2021-07-10T10:29:00Z</dcterms:created>
  <dcterms:modified xsi:type="dcterms:W3CDTF">2021-07-16T11:05:00Z</dcterms:modified>
</cp:coreProperties>
</file>