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5AD5F6A9" w:rsidR="008E050A" w:rsidRPr="00FA217A" w:rsidRDefault="00A7680A" w:rsidP="00CA4AB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</w:t>
      </w:r>
      <w:r w:rsidR="00FA217A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5E388D38" w:rsidR="008E050A" w:rsidRPr="00CA4AB3" w:rsidRDefault="00091CE0" w:rsidP="00CA4AB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CA4AB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</w:t>
      </w:r>
      <w:r w:rsidR="000F0B60" w:rsidRPr="00CA4AB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CA4AB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55334D" w:rsidRPr="00CA4AB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0103D" w:rsidRPr="00CA4AB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290E556B" w:rsidR="008E050A" w:rsidRPr="008E050A" w:rsidRDefault="001211A4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Eine „echte Pitztalerin“: Die neue 8er-Sesselbahn am Hochzeiger</w:t>
      </w:r>
    </w:p>
    <w:p w14:paraId="2F027515" w14:textId="01E7CB8D" w:rsidR="003D2E52" w:rsidRDefault="00804B93" w:rsidP="00217165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BB6AFD">
        <w:rPr>
          <w:rFonts w:ascii="Arial" w:eastAsia="Times New Roman" w:hAnsi="Arial" w:cs="Arial"/>
          <w:lang w:val="de-DE" w:eastAsia="ar-SA"/>
        </w:rPr>
        <w:t>Jerzens/Pitztal</w:t>
      </w:r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3D2422" w:rsidRPr="003D2422">
        <w:rPr>
          <w:rFonts w:ascii="Arial" w:eastAsia="Times New Roman" w:hAnsi="Arial" w:cs="Arial"/>
          <w:lang w:val="de-DE" w:eastAsia="ar-SA"/>
        </w:rPr>
        <w:t xml:space="preserve">Keine Neuerschließung, aber auch keine reine Ersatzinvestition: Die 8er-Sesselbahn im Pitztaler Wintersportgebiet Hochzeiger löst ihre Vorgängerin nach 32 Jahren Laufzeit ab und erweitert zugleich Horizont und </w:t>
      </w:r>
      <w:r w:rsidR="003D2422">
        <w:rPr>
          <w:rFonts w:ascii="Arial" w:eastAsia="Times New Roman" w:hAnsi="Arial" w:cs="Arial"/>
          <w:lang w:val="de-DE" w:eastAsia="ar-SA"/>
        </w:rPr>
        <w:t>Radius</w:t>
      </w:r>
      <w:r w:rsidR="003D2422" w:rsidRPr="003D2422">
        <w:rPr>
          <w:rFonts w:ascii="Arial" w:eastAsia="Times New Roman" w:hAnsi="Arial" w:cs="Arial"/>
          <w:lang w:val="de-DE" w:eastAsia="ar-SA"/>
        </w:rPr>
        <w:t xml:space="preserve">. Durch eine geschickt geänderte Trassenführung erschließt die Seilbahn jetzt </w:t>
      </w:r>
      <w:r w:rsidR="005024EC" w:rsidRPr="006D482E">
        <w:rPr>
          <w:rFonts w:ascii="Arial" w:eastAsia="Times New Roman" w:hAnsi="Arial" w:cs="Arial"/>
          <w:lang w:val="de-DE" w:eastAsia="ar-SA"/>
        </w:rPr>
        <w:t>rund 70</w:t>
      </w:r>
      <w:r w:rsidR="003D2422" w:rsidRPr="006D482E">
        <w:rPr>
          <w:rFonts w:ascii="Arial" w:eastAsia="Times New Roman" w:hAnsi="Arial" w:cs="Arial"/>
          <w:lang w:val="de-DE" w:eastAsia="ar-SA"/>
        </w:rPr>
        <w:t xml:space="preserve"> Prozent der Pisten und bringt Gäste auf einer atemberaubenden Panoramafahrt bis fast zum Gipfelkreuz des Hochzeigers (25</w:t>
      </w:r>
      <w:r w:rsidR="0070204D" w:rsidRPr="006D482E">
        <w:rPr>
          <w:rFonts w:ascii="Arial" w:eastAsia="Times New Roman" w:hAnsi="Arial" w:cs="Arial"/>
          <w:lang w:val="de-DE" w:eastAsia="ar-SA"/>
        </w:rPr>
        <w:t>6</w:t>
      </w:r>
      <w:r w:rsidR="003D2422" w:rsidRPr="006D482E">
        <w:rPr>
          <w:rFonts w:ascii="Arial" w:eastAsia="Times New Roman" w:hAnsi="Arial" w:cs="Arial"/>
          <w:lang w:val="de-DE" w:eastAsia="ar-SA"/>
        </w:rPr>
        <w:t>0 m). Darauf spielt der Name „Hochzeiger 2.5“ an. Funktionalität, Komfort und Sicherheit sind Markenzeichen der Bahn, die im Zuge der nachhaltigen Qualitätsoffensive errichtet wurde.</w:t>
      </w:r>
      <w:r w:rsidR="00432DAF" w:rsidRPr="006D482E">
        <w:rPr>
          <w:rFonts w:ascii="Arial" w:eastAsia="Times New Roman" w:hAnsi="Arial" w:cs="Arial"/>
          <w:lang w:val="de-DE" w:eastAsia="ar-SA"/>
        </w:rPr>
        <w:t xml:space="preserve"> Sie z</w:t>
      </w:r>
      <w:r w:rsidR="005024EC" w:rsidRPr="006D482E">
        <w:rPr>
          <w:rFonts w:ascii="Arial" w:eastAsia="Times New Roman" w:hAnsi="Arial" w:cs="Arial"/>
          <w:lang w:val="de-DE" w:eastAsia="ar-SA"/>
        </w:rPr>
        <w:t>eichnet sich durch einen energieeffizienten Antrieb aus und ist eine</w:t>
      </w:r>
      <w:r w:rsidR="003D2422" w:rsidRPr="006D482E">
        <w:rPr>
          <w:rFonts w:ascii="Arial" w:eastAsia="Times New Roman" w:hAnsi="Arial" w:cs="Arial"/>
          <w:lang w:val="de-DE" w:eastAsia="ar-SA"/>
        </w:rPr>
        <w:t xml:space="preserve"> „echte Pitztalerin“: Errichtet mit heimischen Baufirmen und viel Material aus dem Tiroler Hochtal. </w:t>
      </w:r>
      <w:r w:rsidR="009E5F72" w:rsidRPr="006D482E">
        <w:rPr>
          <w:rFonts w:ascii="Arial" w:eastAsia="Times New Roman" w:hAnsi="Arial" w:cs="Arial"/>
          <w:lang w:val="de-DE" w:eastAsia="ar-SA"/>
        </w:rPr>
        <w:t>Tagess</w:t>
      </w:r>
      <w:r w:rsidR="003D2422" w:rsidRPr="006D482E">
        <w:rPr>
          <w:rFonts w:ascii="Arial" w:eastAsia="Times New Roman" w:hAnsi="Arial" w:cs="Arial"/>
          <w:lang w:val="de-DE" w:eastAsia="ar-SA"/>
        </w:rPr>
        <w:t>kipässe</w:t>
      </w:r>
      <w:r w:rsidR="003D2422">
        <w:rPr>
          <w:rFonts w:ascii="Arial" w:eastAsia="Times New Roman" w:hAnsi="Arial" w:cs="Arial"/>
          <w:lang w:val="de-DE" w:eastAsia="ar-SA"/>
        </w:rPr>
        <w:t xml:space="preserve"> gibt’s ab 34 Euro. </w:t>
      </w:r>
      <w:hyperlink r:id="rId7" w:history="1">
        <w:r w:rsidR="003D2422" w:rsidRPr="00AF62F4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 w:rsidR="009F6504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9F6504" w:rsidRPr="003712A2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p w14:paraId="2D1DA44C" w14:textId="77777777" w:rsidR="00217165" w:rsidRDefault="00217165" w:rsidP="0021716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3B1BF3B6" w14:textId="4484709F" w:rsidR="005A635E" w:rsidRDefault="005A635E" w:rsidP="00F87798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091CE0">
        <w:rPr>
          <w:rFonts w:ascii="Arial" w:eastAsia="Times New Roman" w:hAnsi="Arial" w:cs="Arial"/>
          <w:i/>
          <w:lang w:val="de-DE" w:eastAsia="de-DE"/>
        </w:rPr>
        <w:t>13</w:t>
      </w:r>
      <w:r w:rsidR="000F0B60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091CE0">
        <w:rPr>
          <w:rFonts w:ascii="Arial" w:eastAsia="Times New Roman" w:hAnsi="Arial" w:cs="Arial"/>
          <w:i/>
          <w:lang w:val="de-DE" w:eastAsia="de-DE"/>
        </w:rPr>
        <w:t>Dezember</w:t>
      </w:r>
      <w:r>
        <w:rPr>
          <w:rFonts w:ascii="Arial" w:eastAsia="Times New Roman" w:hAnsi="Arial" w:cs="Arial"/>
          <w:i/>
          <w:lang w:eastAsia="de-DE"/>
        </w:rPr>
        <w:t xml:space="preserve"> </w:t>
      </w:r>
      <w:r w:rsidR="007E7FE1" w:rsidRPr="007E7FE1">
        <w:rPr>
          <w:rFonts w:ascii="Arial" w:eastAsia="Times New Roman" w:hAnsi="Arial" w:cs="Arial"/>
          <w:i/>
          <w:lang w:eastAsia="de-DE"/>
        </w:rPr>
        <w:t>versendet</w:t>
      </w:r>
      <w:r w:rsidR="007E7FE1">
        <w:rPr>
          <w:rFonts w:ascii="Arial" w:eastAsia="Times New Roman" w:hAnsi="Arial" w:cs="Arial"/>
          <w:i/>
          <w:lang w:eastAsia="de-DE"/>
        </w:rPr>
        <w:t>.</w:t>
      </w:r>
    </w:p>
    <w:sectPr w:rsidR="005A635E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8F0" w14:textId="77777777" w:rsidR="00980B98" w:rsidRDefault="00980B98" w:rsidP="00077716">
      <w:pPr>
        <w:spacing w:after="0" w:line="240" w:lineRule="auto"/>
      </w:pPr>
      <w:r>
        <w:separator/>
      </w:r>
    </w:p>
  </w:endnote>
  <w:endnote w:type="continuationSeparator" w:id="0">
    <w:p w14:paraId="4EE0971D" w14:textId="77777777" w:rsidR="00980B98" w:rsidRDefault="00980B9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2B17" w14:textId="77777777" w:rsidR="00980B98" w:rsidRDefault="00980B98" w:rsidP="00077716">
      <w:pPr>
        <w:spacing w:after="0" w:line="240" w:lineRule="auto"/>
      </w:pPr>
      <w:r>
        <w:separator/>
      </w:r>
    </w:p>
  </w:footnote>
  <w:footnote w:type="continuationSeparator" w:id="0">
    <w:p w14:paraId="07BBC8A6" w14:textId="77777777" w:rsidR="00980B98" w:rsidRDefault="00980B9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57A7C"/>
    <w:rsid w:val="00060E9C"/>
    <w:rsid w:val="00077716"/>
    <w:rsid w:val="0008121F"/>
    <w:rsid w:val="00091CE0"/>
    <w:rsid w:val="0009558F"/>
    <w:rsid w:val="000A1114"/>
    <w:rsid w:val="000A5786"/>
    <w:rsid w:val="000B3456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43459"/>
    <w:rsid w:val="001552D9"/>
    <w:rsid w:val="001609FB"/>
    <w:rsid w:val="0017114C"/>
    <w:rsid w:val="001871AE"/>
    <w:rsid w:val="001B006F"/>
    <w:rsid w:val="001C5751"/>
    <w:rsid w:val="001E1DC2"/>
    <w:rsid w:val="00212596"/>
    <w:rsid w:val="00212853"/>
    <w:rsid w:val="00214A4C"/>
    <w:rsid w:val="00217165"/>
    <w:rsid w:val="00223B43"/>
    <w:rsid w:val="002540C6"/>
    <w:rsid w:val="00265406"/>
    <w:rsid w:val="0028219D"/>
    <w:rsid w:val="00283532"/>
    <w:rsid w:val="00293ACA"/>
    <w:rsid w:val="002D2569"/>
    <w:rsid w:val="002F6F53"/>
    <w:rsid w:val="002F73D5"/>
    <w:rsid w:val="00327FEF"/>
    <w:rsid w:val="0033110D"/>
    <w:rsid w:val="003374F9"/>
    <w:rsid w:val="00337A89"/>
    <w:rsid w:val="0034349F"/>
    <w:rsid w:val="00373F7C"/>
    <w:rsid w:val="00375415"/>
    <w:rsid w:val="003A7E9F"/>
    <w:rsid w:val="003B7D21"/>
    <w:rsid w:val="003C4EA5"/>
    <w:rsid w:val="003D2422"/>
    <w:rsid w:val="003D2E52"/>
    <w:rsid w:val="003D4EB9"/>
    <w:rsid w:val="003E1455"/>
    <w:rsid w:val="003F2310"/>
    <w:rsid w:val="00420F51"/>
    <w:rsid w:val="00432DAF"/>
    <w:rsid w:val="00445D6E"/>
    <w:rsid w:val="00447FF9"/>
    <w:rsid w:val="00454042"/>
    <w:rsid w:val="00457B2F"/>
    <w:rsid w:val="00465A82"/>
    <w:rsid w:val="004662C7"/>
    <w:rsid w:val="00470550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024EC"/>
    <w:rsid w:val="00517B96"/>
    <w:rsid w:val="0055334D"/>
    <w:rsid w:val="0056020D"/>
    <w:rsid w:val="00563D47"/>
    <w:rsid w:val="00566F81"/>
    <w:rsid w:val="00576FFC"/>
    <w:rsid w:val="00590239"/>
    <w:rsid w:val="00596C25"/>
    <w:rsid w:val="005A635E"/>
    <w:rsid w:val="005C42F2"/>
    <w:rsid w:val="005D1D17"/>
    <w:rsid w:val="005E4E7C"/>
    <w:rsid w:val="005F1A76"/>
    <w:rsid w:val="00616F4B"/>
    <w:rsid w:val="00626046"/>
    <w:rsid w:val="00650126"/>
    <w:rsid w:val="00660C1E"/>
    <w:rsid w:val="0066277C"/>
    <w:rsid w:val="00675019"/>
    <w:rsid w:val="00681D3F"/>
    <w:rsid w:val="0069222D"/>
    <w:rsid w:val="006A6F48"/>
    <w:rsid w:val="006B0B05"/>
    <w:rsid w:val="006B451A"/>
    <w:rsid w:val="006C35ED"/>
    <w:rsid w:val="006D28C8"/>
    <w:rsid w:val="006D482E"/>
    <w:rsid w:val="006D4EB4"/>
    <w:rsid w:val="006E27B5"/>
    <w:rsid w:val="006F0580"/>
    <w:rsid w:val="006F40DF"/>
    <w:rsid w:val="0070204D"/>
    <w:rsid w:val="007144C5"/>
    <w:rsid w:val="00722B50"/>
    <w:rsid w:val="00743A7D"/>
    <w:rsid w:val="0078546B"/>
    <w:rsid w:val="007A6462"/>
    <w:rsid w:val="007B2192"/>
    <w:rsid w:val="007D113E"/>
    <w:rsid w:val="007E7FE1"/>
    <w:rsid w:val="00804B93"/>
    <w:rsid w:val="0083479A"/>
    <w:rsid w:val="00860508"/>
    <w:rsid w:val="008700A6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55B2"/>
    <w:rsid w:val="009316A4"/>
    <w:rsid w:val="009426DE"/>
    <w:rsid w:val="00944CF7"/>
    <w:rsid w:val="00950B1D"/>
    <w:rsid w:val="00955196"/>
    <w:rsid w:val="009724E2"/>
    <w:rsid w:val="009755BD"/>
    <w:rsid w:val="00980B98"/>
    <w:rsid w:val="009908D3"/>
    <w:rsid w:val="009D4954"/>
    <w:rsid w:val="009E1036"/>
    <w:rsid w:val="009E1800"/>
    <w:rsid w:val="009E2B33"/>
    <w:rsid w:val="009E5BE8"/>
    <w:rsid w:val="009E5F72"/>
    <w:rsid w:val="009F444F"/>
    <w:rsid w:val="009F6504"/>
    <w:rsid w:val="00A34D7D"/>
    <w:rsid w:val="00A46C76"/>
    <w:rsid w:val="00A7680A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0103D"/>
    <w:rsid w:val="00B111B9"/>
    <w:rsid w:val="00B347A9"/>
    <w:rsid w:val="00B70B86"/>
    <w:rsid w:val="00B7501E"/>
    <w:rsid w:val="00B76BAE"/>
    <w:rsid w:val="00B9011A"/>
    <w:rsid w:val="00B935C2"/>
    <w:rsid w:val="00B9449C"/>
    <w:rsid w:val="00BA5A4C"/>
    <w:rsid w:val="00BB6AFD"/>
    <w:rsid w:val="00BC4689"/>
    <w:rsid w:val="00BD0DB1"/>
    <w:rsid w:val="00BD196C"/>
    <w:rsid w:val="00BD63D1"/>
    <w:rsid w:val="00BE18FD"/>
    <w:rsid w:val="00BE6087"/>
    <w:rsid w:val="00C143BD"/>
    <w:rsid w:val="00C20FF8"/>
    <w:rsid w:val="00C212D1"/>
    <w:rsid w:val="00C354FC"/>
    <w:rsid w:val="00C37C91"/>
    <w:rsid w:val="00C37F02"/>
    <w:rsid w:val="00C503B3"/>
    <w:rsid w:val="00C56890"/>
    <w:rsid w:val="00C63581"/>
    <w:rsid w:val="00C77CF3"/>
    <w:rsid w:val="00C83E38"/>
    <w:rsid w:val="00C85FD5"/>
    <w:rsid w:val="00C944CD"/>
    <w:rsid w:val="00C95557"/>
    <w:rsid w:val="00C95C24"/>
    <w:rsid w:val="00CA187C"/>
    <w:rsid w:val="00CA4AB3"/>
    <w:rsid w:val="00CD2462"/>
    <w:rsid w:val="00CE0A12"/>
    <w:rsid w:val="00CF7663"/>
    <w:rsid w:val="00D102B9"/>
    <w:rsid w:val="00D166F4"/>
    <w:rsid w:val="00D4141E"/>
    <w:rsid w:val="00D53EA7"/>
    <w:rsid w:val="00D575C4"/>
    <w:rsid w:val="00D86F1D"/>
    <w:rsid w:val="00D91DAF"/>
    <w:rsid w:val="00DA1AA4"/>
    <w:rsid w:val="00DB06A7"/>
    <w:rsid w:val="00DC6C29"/>
    <w:rsid w:val="00DF59F0"/>
    <w:rsid w:val="00E031C1"/>
    <w:rsid w:val="00E14579"/>
    <w:rsid w:val="00E25390"/>
    <w:rsid w:val="00E26E22"/>
    <w:rsid w:val="00E33F84"/>
    <w:rsid w:val="00E5514F"/>
    <w:rsid w:val="00E60A8B"/>
    <w:rsid w:val="00E63DE1"/>
    <w:rsid w:val="00E90A9E"/>
    <w:rsid w:val="00EA79BB"/>
    <w:rsid w:val="00EB0A30"/>
    <w:rsid w:val="00EC1E5F"/>
    <w:rsid w:val="00F03F65"/>
    <w:rsid w:val="00F129BA"/>
    <w:rsid w:val="00F14CFB"/>
    <w:rsid w:val="00F3048E"/>
    <w:rsid w:val="00F3652B"/>
    <w:rsid w:val="00F4547C"/>
    <w:rsid w:val="00F54B7D"/>
    <w:rsid w:val="00F575A6"/>
    <w:rsid w:val="00F7194B"/>
    <w:rsid w:val="00F746FD"/>
    <w:rsid w:val="00F87798"/>
    <w:rsid w:val="00FA217A"/>
    <w:rsid w:val="00FA2F7F"/>
    <w:rsid w:val="00FD32D7"/>
    <w:rsid w:val="00FD5A3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chzeig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</cp:revision>
  <cp:lastPrinted>2021-10-15T08:47:00Z</cp:lastPrinted>
  <dcterms:created xsi:type="dcterms:W3CDTF">2021-10-18T13:02:00Z</dcterms:created>
  <dcterms:modified xsi:type="dcterms:W3CDTF">2021-12-13T08:19:00Z</dcterms:modified>
</cp:coreProperties>
</file>