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4742107B" w:rsidR="008E050A" w:rsidRDefault="00D52614"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48010E">
        <w:rPr>
          <w:rFonts w:ascii="Arial" w:eastAsia="Times New Roman" w:hAnsi="Arial" w:cs="Arial"/>
          <w:color w:val="40A0C6"/>
          <w:sz w:val="24"/>
          <w:szCs w:val="24"/>
          <w:lang w:eastAsia="ar-SA"/>
        </w:rPr>
        <w:t>Presse-Info Tölzer Land</w:t>
      </w:r>
    </w:p>
    <w:p w14:paraId="7253C4B3" w14:textId="66D353A4" w:rsidR="008E050A" w:rsidRPr="004F2768" w:rsidRDefault="00171BBC"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sidRPr="004F2768">
        <w:rPr>
          <w:rFonts w:ascii="Arial" w:eastAsia="Times New Roman" w:hAnsi="Arial" w:cs="Arial"/>
          <w:color w:val="98CBE0"/>
          <w:sz w:val="20"/>
          <w:szCs w:val="20"/>
          <w:lang w:eastAsia="ar-SA"/>
        </w:rPr>
        <w:t>1</w:t>
      </w:r>
      <w:r w:rsidR="001009D8" w:rsidRPr="004F2768">
        <w:rPr>
          <w:rFonts w:ascii="Arial" w:eastAsia="Times New Roman" w:hAnsi="Arial" w:cs="Arial"/>
          <w:color w:val="98CBE0"/>
          <w:sz w:val="20"/>
          <w:szCs w:val="20"/>
          <w:lang w:eastAsia="ar-SA"/>
        </w:rPr>
        <w:t>6</w:t>
      </w:r>
      <w:r w:rsidR="001B4FD6" w:rsidRPr="004F2768">
        <w:rPr>
          <w:rFonts w:ascii="Arial" w:eastAsia="Times New Roman" w:hAnsi="Arial" w:cs="Arial"/>
          <w:color w:val="98CBE0"/>
          <w:sz w:val="20"/>
          <w:szCs w:val="20"/>
          <w:lang w:eastAsia="ar-SA"/>
        </w:rPr>
        <w:t>.</w:t>
      </w:r>
      <w:r w:rsidR="00C54645" w:rsidRPr="004F2768">
        <w:rPr>
          <w:rFonts w:ascii="Arial" w:eastAsia="Times New Roman" w:hAnsi="Arial" w:cs="Arial"/>
          <w:color w:val="98CBE0"/>
          <w:sz w:val="20"/>
          <w:szCs w:val="20"/>
          <w:lang w:eastAsia="ar-SA"/>
        </w:rPr>
        <w:t xml:space="preserve"> </w:t>
      </w:r>
      <w:r w:rsidR="001009D8" w:rsidRPr="004F2768">
        <w:rPr>
          <w:rFonts w:ascii="Arial" w:eastAsia="Times New Roman" w:hAnsi="Arial" w:cs="Arial"/>
          <w:color w:val="98CBE0"/>
          <w:sz w:val="20"/>
          <w:szCs w:val="20"/>
          <w:lang w:eastAsia="ar-SA"/>
        </w:rPr>
        <w:t>Januar</w:t>
      </w:r>
      <w:r w:rsidR="000213B5" w:rsidRPr="004F2768">
        <w:rPr>
          <w:rFonts w:ascii="Arial" w:eastAsia="Times New Roman" w:hAnsi="Arial" w:cs="Arial"/>
          <w:color w:val="98CBE0"/>
          <w:sz w:val="20"/>
          <w:szCs w:val="20"/>
          <w:lang w:eastAsia="ar-SA"/>
        </w:rPr>
        <w:t xml:space="preserve"> 20</w:t>
      </w:r>
      <w:r w:rsidR="00EC0771" w:rsidRPr="004F2768">
        <w:rPr>
          <w:rFonts w:ascii="Arial" w:eastAsia="Times New Roman" w:hAnsi="Arial" w:cs="Arial"/>
          <w:color w:val="98CBE0"/>
          <w:sz w:val="20"/>
          <w:szCs w:val="20"/>
          <w:lang w:eastAsia="ar-SA"/>
        </w:rPr>
        <w:t>2</w:t>
      </w:r>
      <w:r w:rsidR="001009D8" w:rsidRPr="004F2768">
        <w:rPr>
          <w:rFonts w:ascii="Arial" w:eastAsia="Times New Roman" w:hAnsi="Arial" w:cs="Arial"/>
          <w:color w:val="98CBE0"/>
          <w:sz w:val="20"/>
          <w:szCs w:val="20"/>
          <w:lang w:eastAsia="ar-SA"/>
        </w:rPr>
        <w:t>3</w:t>
      </w:r>
    </w:p>
    <w:p w14:paraId="12ADEF1B" w14:textId="77777777" w:rsidR="00CD5644" w:rsidRDefault="00CD5644" w:rsidP="002814B3">
      <w:pPr>
        <w:pStyle w:val="KeinLeerraum"/>
        <w:ind w:left="993"/>
        <w:rPr>
          <w:lang w:eastAsia="ar-SA"/>
        </w:rPr>
      </w:pPr>
    </w:p>
    <w:p w14:paraId="03596805" w14:textId="77777777" w:rsidR="002C1DA0" w:rsidRPr="002C1DA0" w:rsidRDefault="002C1DA0"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bookmarkStart w:id="0" w:name="_Hlk71103399"/>
      <w:bookmarkStart w:id="1" w:name="_Hlk47604265"/>
      <w:bookmarkStart w:id="2" w:name="_Hlk71199655"/>
      <w:r w:rsidRPr="002C1DA0">
        <w:rPr>
          <w:rFonts w:ascii="Arial" w:hAnsi="Arial" w:cs="Arial"/>
          <w:b/>
          <w:bCs/>
        </w:rPr>
        <w:t>Es geht auch ohne Schnee: Winterurlaub im Tölzer Land</w:t>
      </w:r>
    </w:p>
    <w:p w14:paraId="2807A96E" w14:textId="0B74470B" w:rsidR="002C1DA0" w:rsidRPr="002C1DA0" w:rsidRDefault="002C1DA0"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2C1DA0">
        <w:rPr>
          <w:rFonts w:ascii="Arial" w:hAnsi="Arial" w:cs="Arial"/>
        </w:rPr>
        <w:t xml:space="preserve">(Tölzer Land) Fahrradtour statt Schneeschuhwandern: Wer im Tölzer Land Winterurlaub macht, profitiert von einem großen Freizeitangebot, das auch ohne Flockenpracht auskommt. Statt auf Pisten und Loipen geht es z. B. zum Wellnessen in die Kristall Therme </w:t>
      </w:r>
      <w:proofErr w:type="spellStart"/>
      <w:r w:rsidRPr="002C1DA0">
        <w:rPr>
          <w:rFonts w:ascii="Arial" w:hAnsi="Arial" w:cs="Arial"/>
        </w:rPr>
        <w:t>trimini</w:t>
      </w:r>
      <w:proofErr w:type="spellEnd"/>
      <w:r w:rsidRPr="002C1DA0">
        <w:rPr>
          <w:rFonts w:ascii="Arial" w:hAnsi="Arial" w:cs="Arial"/>
        </w:rPr>
        <w:t xml:space="preserve"> Kochel am See oder – für Kulturfreunde – in eines der zahlreichen Museen. Und immer wieder raus in die Natur der Voralpenlandschaft. Das Winterwander-Wegenetz von mehr als 300 Kilometern ermöglicht zahlreiche Touren für alle Ansprüche, egal ob Spaziergang an den Flüssen Isar und Loisach oder Gipfelsturm. Gäste genießen dabei das Heilklima, das sic</w:t>
      </w:r>
      <w:r>
        <w:rPr>
          <w:rFonts w:ascii="Arial" w:hAnsi="Arial" w:cs="Arial"/>
        </w:rPr>
        <w:t>h</w:t>
      </w:r>
      <w:r w:rsidRPr="002C1DA0">
        <w:rPr>
          <w:rFonts w:ascii="Arial" w:hAnsi="Arial" w:cs="Arial"/>
        </w:rPr>
        <w:t xml:space="preserve"> nicht nur durch reine Luft, sondern auch durch Kälte- und Höhenreize auszeichnet. Wer mehr für seine Gesundheit tun möchte, bucht in Bad Tölz das Angebot „Winterstark – Gesund durch den Winter“, das u. a. meditatives Laufen mit Atemübungen, Wickel zur Förderung der Abwehrkräfte und einen Räucherkurs beinhaltet. Vier Übernachtungen in einem 3-Sterne-Hotel im Doppelzimmer inkl. Frühstück gibt es ab 515 Euro pro Person. Das Lenggrieser „</w:t>
      </w:r>
      <w:proofErr w:type="spellStart"/>
      <w:r w:rsidRPr="002C1DA0">
        <w:rPr>
          <w:rFonts w:ascii="Arial" w:hAnsi="Arial" w:cs="Arial"/>
        </w:rPr>
        <w:t>WinterErlebnis</w:t>
      </w:r>
      <w:proofErr w:type="spellEnd"/>
      <w:r w:rsidRPr="002C1DA0">
        <w:rPr>
          <w:rFonts w:ascii="Arial" w:hAnsi="Arial" w:cs="Arial"/>
        </w:rPr>
        <w:t xml:space="preserve">“ kostet ab 157 Euro pro Person in einer Ferienwohnung und inkludiert zahlreiche Gästekartenleistungen wie den freien Eintritt in das Familienbad Isarwelle oder eine Berg- und Talfahrt auf den Hausberg Brauneck. </w:t>
      </w:r>
    </w:p>
    <w:p w14:paraId="74A3E125" w14:textId="65EA95C3" w:rsidR="002C1DA0" w:rsidRDefault="007A2D2E" w:rsidP="007A2D2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hyperlink r:id="rId7" w:history="1">
        <w:r w:rsidR="002C1DA0" w:rsidRPr="005E140D">
          <w:rPr>
            <w:rStyle w:val="Hyperlink"/>
            <w:rFonts w:ascii="Arial" w:hAnsi="Arial" w:cs="Arial"/>
          </w:rPr>
          <w:t>www.toelzer-land.de/winter-aktiv-angebote</w:t>
        </w:r>
      </w:hyperlink>
    </w:p>
    <w:bookmarkEnd w:id="0"/>
    <w:bookmarkEnd w:id="1"/>
    <w:bookmarkEnd w:id="2"/>
    <w:sectPr w:rsidR="002C1DA0" w:rsidSect="00FC4310">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ECCF" w14:textId="77777777" w:rsidR="00D21FBC" w:rsidRDefault="00D21FBC" w:rsidP="00077716">
      <w:pPr>
        <w:spacing w:after="0" w:line="240" w:lineRule="auto"/>
      </w:pPr>
      <w:r>
        <w:separator/>
      </w:r>
    </w:p>
  </w:endnote>
  <w:endnote w:type="continuationSeparator" w:id="0">
    <w:p w14:paraId="48BCCAC8" w14:textId="77777777" w:rsidR="00D21FBC" w:rsidRDefault="00D21FB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CBDA" w14:textId="77777777" w:rsidR="00D21FBC" w:rsidRDefault="00D21FBC" w:rsidP="00077716">
      <w:pPr>
        <w:spacing w:after="0" w:line="240" w:lineRule="auto"/>
      </w:pPr>
      <w:r>
        <w:separator/>
      </w:r>
    </w:p>
  </w:footnote>
  <w:footnote w:type="continuationSeparator" w:id="0">
    <w:p w14:paraId="598E9024" w14:textId="77777777" w:rsidR="00D21FBC" w:rsidRDefault="00D21FB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682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21C71"/>
    <w:rsid w:val="000369B3"/>
    <w:rsid w:val="00060E9C"/>
    <w:rsid w:val="0006321E"/>
    <w:rsid w:val="00073FC8"/>
    <w:rsid w:val="0007527A"/>
    <w:rsid w:val="00077716"/>
    <w:rsid w:val="0007794A"/>
    <w:rsid w:val="000832B2"/>
    <w:rsid w:val="00084CF7"/>
    <w:rsid w:val="00096929"/>
    <w:rsid w:val="000A4F00"/>
    <w:rsid w:val="000A5786"/>
    <w:rsid w:val="000D5028"/>
    <w:rsid w:val="000F6B54"/>
    <w:rsid w:val="001009D8"/>
    <w:rsid w:val="00103ECB"/>
    <w:rsid w:val="00110C8C"/>
    <w:rsid w:val="001133F1"/>
    <w:rsid w:val="001207EA"/>
    <w:rsid w:val="00121576"/>
    <w:rsid w:val="00123EDF"/>
    <w:rsid w:val="001332B1"/>
    <w:rsid w:val="00140444"/>
    <w:rsid w:val="00141D9C"/>
    <w:rsid w:val="001552D9"/>
    <w:rsid w:val="00164BCC"/>
    <w:rsid w:val="0016631C"/>
    <w:rsid w:val="00171BBC"/>
    <w:rsid w:val="00171E3B"/>
    <w:rsid w:val="001827C1"/>
    <w:rsid w:val="001846B9"/>
    <w:rsid w:val="00184D74"/>
    <w:rsid w:val="00192233"/>
    <w:rsid w:val="001A6CB6"/>
    <w:rsid w:val="001B4FD6"/>
    <w:rsid w:val="001C0D27"/>
    <w:rsid w:val="001E34B0"/>
    <w:rsid w:val="001F0245"/>
    <w:rsid w:val="0020623E"/>
    <w:rsid w:val="00244AFF"/>
    <w:rsid w:val="00267CFE"/>
    <w:rsid w:val="002814B3"/>
    <w:rsid w:val="00283532"/>
    <w:rsid w:val="002A293D"/>
    <w:rsid w:val="002B0B51"/>
    <w:rsid w:val="002B203F"/>
    <w:rsid w:val="002B7308"/>
    <w:rsid w:val="002C1522"/>
    <w:rsid w:val="002C1DA0"/>
    <w:rsid w:val="00325680"/>
    <w:rsid w:val="00337A89"/>
    <w:rsid w:val="00345EEC"/>
    <w:rsid w:val="003510B1"/>
    <w:rsid w:val="003554F0"/>
    <w:rsid w:val="0036317D"/>
    <w:rsid w:val="00366B91"/>
    <w:rsid w:val="003C4EA5"/>
    <w:rsid w:val="003C5A1A"/>
    <w:rsid w:val="003D2AA8"/>
    <w:rsid w:val="003D5A83"/>
    <w:rsid w:val="003F1A92"/>
    <w:rsid w:val="003F2310"/>
    <w:rsid w:val="003F29DC"/>
    <w:rsid w:val="003F3711"/>
    <w:rsid w:val="003F449A"/>
    <w:rsid w:val="003F4B3A"/>
    <w:rsid w:val="004030F9"/>
    <w:rsid w:val="00410479"/>
    <w:rsid w:val="00420F51"/>
    <w:rsid w:val="00435D72"/>
    <w:rsid w:val="0046627F"/>
    <w:rsid w:val="0048010E"/>
    <w:rsid w:val="00490D9B"/>
    <w:rsid w:val="00494CF1"/>
    <w:rsid w:val="004A13A2"/>
    <w:rsid w:val="004C16AF"/>
    <w:rsid w:val="004C7111"/>
    <w:rsid w:val="004F21E7"/>
    <w:rsid w:val="004F2768"/>
    <w:rsid w:val="004F52C3"/>
    <w:rsid w:val="00506FC7"/>
    <w:rsid w:val="00515BD5"/>
    <w:rsid w:val="00517B96"/>
    <w:rsid w:val="00524880"/>
    <w:rsid w:val="0055544C"/>
    <w:rsid w:val="00586DCA"/>
    <w:rsid w:val="00594BE1"/>
    <w:rsid w:val="005A75BA"/>
    <w:rsid w:val="005C3236"/>
    <w:rsid w:val="00607594"/>
    <w:rsid w:val="0062081F"/>
    <w:rsid w:val="00620AD7"/>
    <w:rsid w:val="006264B3"/>
    <w:rsid w:val="00631904"/>
    <w:rsid w:val="00651448"/>
    <w:rsid w:val="006524B6"/>
    <w:rsid w:val="00656C2A"/>
    <w:rsid w:val="0066146A"/>
    <w:rsid w:val="006618F3"/>
    <w:rsid w:val="0066411C"/>
    <w:rsid w:val="0067310C"/>
    <w:rsid w:val="00683EBE"/>
    <w:rsid w:val="00687680"/>
    <w:rsid w:val="00690C72"/>
    <w:rsid w:val="00695C77"/>
    <w:rsid w:val="006A47D7"/>
    <w:rsid w:val="006A698C"/>
    <w:rsid w:val="006B451A"/>
    <w:rsid w:val="006C6594"/>
    <w:rsid w:val="006F00B3"/>
    <w:rsid w:val="00706140"/>
    <w:rsid w:val="00722B50"/>
    <w:rsid w:val="00725E29"/>
    <w:rsid w:val="007316B8"/>
    <w:rsid w:val="00731E18"/>
    <w:rsid w:val="00732829"/>
    <w:rsid w:val="00737403"/>
    <w:rsid w:val="007415E8"/>
    <w:rsid w:val="00744D3B"/>
    <w:rsid w:val="0078122B"/>
    <w:rsid w:val="00784372"/>
    <w:rsid w:val="007A0E34"/>
    <w:rsid w:val="007A274C"/>
    <w:rsid w:val="007A2D2E"/>
    <w:rsid w:val="007B1628"/>
    <w:rsid w:val="007B4163"/>
    <w:rsid w:val="007C3B3D"/>
    <w:rsid w:val="007D2A5C"/>
    <w:rsid w:val="007E00E8"/>
    <w:rsid w:val="007E3D93"/>
    <w:rsid w:val="007E781D"/>
    <w:rsid w:val="00802E08"/>
    <w:rsid w:val="008148AB"/>
    <w:rsid w:val="00820417"/>
    <w:rsid w:val="0083147F"/>
    <w:rsid w:val="008331F4"/>
    <w:rsid w:val="0083479A"/>
    <w:rsid w:val="00844380"/>
    <w:rsid w:val="00853732"/>
    <w:rsid w:val="008550FD"/>
    <w:rsid w:val="0086558A"/>
    <w:rsid w:val="00867087"/>
    <w:rsid w:val="00873BBF"/>
    <w:rsid w:val="00896DB0"/>
    <w:rsid w:val="008A4141"/>
    <w:rsid w:val="008A4C7B"/>
    <w:rsid w:val="008C2AE1"/>
    <w:rsid w:val="008E050A"/>
    <w:rsid w:val="008E0E9A"/>
    <w:rsid w:val="008E1BD1"/>
    <w:rsid w:val="008F4BE3"/>
    <w:rsid w:val="008F79C7"/>
    <w:rsid w:val="0090374E"/>
    <w:rsid w:val="00903E9E"/>
    <w:rsid w:val="00905FBF"/>
    <w:rsid w:val="00913081"/>
    <w:rsid w:val="00922B83"/>
    <w:rsid w:val="00922D03"/>
    <w:rsid w:val="0093113B"/>
    <w:rsid w:val="00937CCB"/>
    <w:rsid w:val="00942989"/>
    <w:rsid w:val="00944CF7"/>
    <w:rsid w:val="00950786"/>
    <w:rsid w:val="00955196"/>
    <w:rsid w:val="00955C1F"/>
    <w:rsid w:val="00992090"/>
    <w:rsid w:val="009B63EA"/>
    <w:rsid w:val="009C2969"/>
    <w:rsid w:val="009E0C25"/>
    <w:rsid w:val="009E1800"/>
    <w:rsid w:val="009E3945"/>
    <w:rsid w:val="009F4BCE"/>
    <w:rsid w:val="00A03998"/>
    <w:rsid w:val="00A06414"/>
    <w:rsid w:val="00A07E83"/>
    <w:rsid w:val="00A17794"/>
    <w:rsid w:val="00A20D28"/>
    <w:rsid w:val="00A75B4F"/>
    <w:rsid w:val="00A87114"/>
    <w:rsid w:val="00A96D9F"/>
    <w:rsid w:val="00A971B3"/>
    <w:rsid w:val="00AA5223"/>
    <w:rsid w:val="00AA58E6"/>
    <w:rsid w:val="00AB4FE0"/>
    <w:rsid w:val="00AB6E47"/>
    <w:rsid w:val="00AC0194"/>
    <w:rsid w:val="00AC6D45"/>
    <w:rsid w:val="00AD7650"/>
    <w:rsid w:val="00AE6A20"/>
    <w:rsid w:val="00AF0E6E"/>
    <w:rsid w:val="00AF1B5F"/>
    <w:rsid w:val="00B171A9"/>
    <w:rsid w:val="00B236A9"/>
    <w:rsid w:val="00B25200"/>
    <w:rsid w:val="00B347A9"/>
    <w:rsid w:val="00B4334C"/>
    <w:rsid w:val="00B475B9"/>
    <w:rsid w:val="00B50EE1"/>
    <w:rsid w:val="00B523FD"/>
    <w:rsid w:val="00B601F1"/>
    <w:rsid w:val="00B66399"/>
    <w:rsid w:val="00B70CB2"/>
    <w:rsid w:val="00B76BAE"/>
    <w:rsid w:val="00B80CE7"/>
    <w:rsid w:val="00B8691D"/>
    <w:rsid w:val="00B9011A"/>
    <w:rsid w:val="00B93A5F"/>
    <w:rsid w:val="00BB49B7"/>
    <w:rsid w:val="00BB584A"/>
    <w:rsid w:val="00BB6E54"/>
    <w:rsid w:val="00BB74CA"/>
    <w:rsid w:val="00BC4689"/>
    <w:rsid w:val="00BC5D27"/>
    <w:rsid w:val="00BD6659"/>
    <w:rsid w:val="00BE19E7"/>
    <w:rsid w:val="00BE6087"/>
    <w:rsid w:val="00BF2347"/>
    <w:rsid w:val="00BF37AD"/>
    <w:rsid w:val="00BF3AEF"/>
    <w:rsid w:val="00BF4459"/>
    <w:rsid w:val="00C0538C"/>
    <w:rsid w:val="00C10E51"/>
    <w:rsid w:val="00C54645"/>
    <w:rsid w:val="00C55D41"/>
    <w:rsid w:val="00C751AB"/>
    <w:rsid w:val="00C8346A"/>
    <w:rsid w:val="00CB0085"/>
    <w:rsid w:val="00CB7FFB"/>
    <w:rsid w:val="00CC6445"/>
    <w:rsid w:val="00CD4A45"/>
    <w:rsid w:val="00CD5644"/>
    <w:rsid w:val="00CE0ED5"/>
    <w:rsid w:val="00CE3754"/>
    <w:rsid w:val="00CE4071"/>
    <w:rsid w:val="00D115A4"/>
    <w:rsid w:val="00D153E7"/>
    <w:rsid w:val="00D21FBC"/>
    <w:rsid w:val="00D220B8"/>
    <w:rsid w:val="00D2466B"/>
    <w:rsid w:val="00D24859"/>
    <w:rsid w:val="00D45FC5"/>
    <w:rsid w:val="00D52614"/>
    <w:rsid w:val="00D53EA7"/>
    <w:rsid w:val="00D86F1D"/>
    <w:rsid w:val="00D87DF6"/>
    <w:rsid w:val="00D95089"/>
    <w:rsid w:val="00DA1AA4"/>
    <w:rsid w:val="00DA2025"/>
    <w:rsid w:val="00DA6704"/>
    <w:rsid w:val="00DA78FE"/>
    <w:rsid w:val="00DA7DBB"/>
    <w:rsid w:val="00DB77A5"/>
    <w:rsid w:val="00DC0E2D"/>
    <w:rsid w:val="00DC6C29"/>
    <w:rsid w:val="00DD3F90"/>
    <w:rsid w:val="00DE2491"/>
    <w:rsid w:val="00DE4F71"/>
    <w:rsid w:val="00DE5FA8"/>
    <w:rsid w:val="00DF142E"/>
    <w:rsid w:val="00DF2F56"/>
    <w:rsid w:val="00E15526"/>
    <w:rsid w:val="00E22E73"/>
    <w:rsid w:val="00E26E22"/>
    <w:rsid w:val="00E334EF"/>
    <w:rsid w:val="00E57F9C"/>
    <w:rsid w:val="00E72E2B"/>
    <w:rsid w:val="00E856D3"/>
    <w:rsid w:val="00E920E0"/>
    <w:rsid w:val="00EA299A"/>
    <w:rsid w:val="00EA79BB"/>
    <w:rsid w:val="00EB2E42"/>
    <w:rsid w:val="00EB34F3"/>
    <w:rsid w:val="00EC0771"/>
    <w:rsid w:val="00EC5CAB"/>
    <w:rsid w:val="00ED1D05"/>
    <w:rsid w:val="00ED34B7"/>
    <w:rsid w:val="00ED4BB0"/>
    <w:rsid w:val="00EF1751"/>
    <w:rsid w:val="00EF2C1B"/>
    <w:rsid w:val="00F04B94"/>
    <w:rsid w:val="00F05AB4"/>
    <w:rsid w:val="00F35975"/>
    <w:rsid w:val="00F363FD"/>
    <w:rsid w:val="00F43257"/>
    <w:rsid w:val="00F575A6"/>
    <w:rsid w:val="00F66CB6"/>
    <w:rsid w:val="00F84AD9"/>
    <w:rsid w:val="00F94BA6"/>
    <w:rsid w:val="00F96221"/>
    <w:rsid w:val="00FC425B"/>
    <w:rsid w:val="00FC4310"/>
    <w:rsid w:val="00FC7493"/>
    <w:rsid w:val="00FE16A1"/>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13DB9BB3-C7E2-4C90-BB9E-40203F3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customStyle="1" w:styleId="NichtaufgelsteErwhnung4">
    <w:name w:val="Nicht aufgelöste Erwähnung4"/>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 w:type="character" w:styleId="NichtaufgelsteErwhnung">
    <w:name w:val="Unresolved Mention"/>
    <w:basedOn w:val="Absatz-Standardschriftart"/>
    <w:uiPriority w:val="99"/>
    <w:semiHidden/>
    <w:unhideWhenUsed/>
    <w:rsid w:val="00F9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70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154488544">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4708109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elzer-land.de/winter-aktiv-angeb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2AA0-238D-4A5D-9043-038FEE5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1477</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31</cp:revision>
  <cp:lastPrinted>2022-12-19T08:13:00Z</cp:lastPrinted>
  <dcterms:created xsi:type="dcterms:W3CDTF">2022-12-01T08:12:00Z</dcterms:created>
  <dcterms:modified xsi:type="dcterms:W3CDTF">2023-01-16T09:15:00Z</dcterms:modified>
</cp:coreProperties>
</file>