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6C0A66BF" w:rsidR="008E050A" w:rsidRPr="00F63ADC" w:rsidRDefault="00411C9B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="0026017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</w:t>
      </w:r>
      <w:r w:rsidR="00B12792" w:rsidRPr="00F63A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26017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22533F4" w14:textId="674D720A" w:rsidR="000870B9" w:rsidRDefault="000870B9" w:rsidP="00934BC2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715035FD" w14:textId="5C40E1C8" w:rsidR="00AC4C5E" w:rsidRPr="001C796C" w:rsidRDefault="00AC4C5E" w:rsidP="00AC4C5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Leichtes</w:t>
      </w:r>
      <w:r w:rsidR="00463FA2">
        <w:rPr>
          <w:rFonts w:ascii="Arial" w:eastAsia="Times New Roman" w:hAnsi="Arial" w:cs="Arial"/>
          <w:b/>
          <w:lang w:val="de-DE" w:eastAsia="ar-SA"/>
        </w:rPr>
        <w:t xml:space="preserve"> Gepäck</w:t>
      </w:r>
      <w:r>
        <w:rPr>
          <w:rFonts w:ascii="Arial" w:eastAsia="Times New Roman" w:hAnsi="Arial" w:cs="Arial"/>
          <w:b/>
          <w:lang w:val="de-DE" w:eastAsia="ar-SA"/>
        </w:rPr>
        <w:t>:</w:t>
      </w:r>
      <w:r w:rsidRPr="00AC4C5E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Nachhaltig unterwegs in den Kitzbüheler Alpen</w:t>
      </w:r>
    </w:p>
    <w:p w14:paraId="352E46CB" w14:textId="28120DCD" w:rsidR="005E4599" w:rsidRPr="00A54855" w:rsidRDefault="001C796C" w:rsidP="00B0215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(Kitzbüheler Alpen) </w:t>
      </w:r>
      <w:r w:rsidR="00411C9B">
        <w:rPr>
          <w:rFonts w:ascii="Arial" w:eastAsia="Times New Roman" w:hAnsi="Arial" w:cs="Arial"/>
          <w:bCs/>
          <w:lang w:val="de-DE" w:eastAsia="ar-SA"/>
        </w:rPr>
        <w:t xml:space="preserve">Weitwandern und -biken ohne Gepäck – dafür mit gutem Gewissen. </w:t>
      </w:r>
      <w:r w:rsidR="00B21248">
        <w:rPr>
          <w:rFonts w:ascii="Arial" w:eastAsia="Times New Roman" w:hAnsi="Arial" w:cs="Arial"/>
          <w:bCs/>
          <w:lang w:val="de-DE" w:eastAsia="ar-SA"/>
        </w:rPr>
        <w:t>Beim Kitzbüheler Alpen Trail (KAT) – dem Weitwander- bzw. Weit-Bike-Weg quer durch die Kitzbüheler Alpen – wird das Gepäck ab sofort besonders umweltfreundlich transportiert: Im Sinne der Nachhaltigkeit bringt das neue KAT-Elektrofahrzeug Koffer und Taschen von der einen Unterkunft zur nächsten. Übrigens: Wem das Freigepäck von 15 Kilo nicht reicht, zahlt einen geringen Aufpreis und bekommt die KAT-Sporttasche aus recycelten Materialien fürs Übergepäck kostenlos dazu. Die KAT Walk</w:t>
      </w:r>
      <w:r w:rsidR="008A09F1">
        <w:rPr>
          <w:rFonts w:ascii="Arial" w:eastAsia="Times New Roman" w:hAnsi="Arial" w:cs="Arial"/>
          <w:bCs/>
          <w:lang w:val="de-DE" w:eastAsia="ar-SA"/>
        </w:rPr>
        <w:t>-</w:t>
      </w:r>
      <w:r w:rsidR="00B21248">
        <w:rPr>
          <w:rFonts w:ascii="Arial" w:eastAsia="Times New Roman" w:hAnsi="Arial" w:cs="Arial"/>
          <w:bCs/>
          <w:lang w:val="de-DE" w:eastAsia="ar-SA"/>
        </w:rPr>
        <w:t xml:space="preserve"> bzw. KAT</w:t>
      </w:r>
      <w:r w:rsidR="00C8666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21248">
        <w:rPr>
          <w:rFonts w:ascii="Arial" w:eastAsia="Times New Roman" w:hAnsi="Arial" w:cs="Arial"/>
          <w:bCs/>
          <w:lang w:val="de-DE" w:eastAsia="ar-SA"/>
        </w:rPr>
        <w:t>Bike</w:t>
      </w:r>
      <w:r w:rsidR="00C86665">
        <w:rPr>
          <w:rFonts w:ascii="Arial" w:eastAsia="Times New Roman" w:hAnsi="Arial" w:cs="Arial"/>
          <w:bCs/>
          <w:lang w:val="de-DE" w:eastAsia="ar-SA"/>
        </w:rPr>
        <w:t>-</w:t>
      </w:r>
      <w:r w:rsidR="00B21248">
        <w:rPr>
          <w:rFonts w:ascii="Arial" w:eastAsia="Times New Roman" w:hAnsi="Arial" w:cs="Arial"/>
          <w:bCs/>
          <w:lang w:val="de-DE" w:eastAsia="ar-SA"/>
        </w:rPr>
        <w:t xml:space="preserve">Touren sind in </w:t>
      </w:r>
      <w:r w:rsidR="005F0A47">
        <w:rPr>
          <w:rFonts w:ascii="Arial" w:eastAsia="Times New Roman" w:hAnsi="Arial" w:cs="Arial"/>
          <w:bCs/>
          <w:lang w:val="de-DE" w:eastAsia="ar-SA"/>
        </w:rPr>
        <w:t>unterschiedlichen</w:t>
      </w:r>
      <w:r w:rsidR="00B21248">
        <w:rPr>
          <w:rFonts w:ascii="Arial" w:eastAsia="Times New Roman" w:hAnsi="Arial" w:cs="Arial"/>
          <w:bCs/>
          <w:lang w:val="de-DE" w:eastAsia="ar-SA"/>
        </w:rPr>
        <w:t xml:space="preserve"> Varianten (für Genussliebhaber, sportlich Ambitionierte oder Familien) inklusive Übernachtungen, Gepäcktransport, Kartenmaterial u.v.m. in praktischen Rundum-sorglos-Paketen erhältlich. Buchung unter </w:t>
      </w:r>
      <w:bookmarkStart w:id="0" w:name="_Hlk128564664"/>
      <w:r w:rsidR="00C86665">
        <w:rPr>
          <w:rFonts w:ascii="Arial" w:eastAsia="Times New Roman" w:hAnsi="Arial" w:cs="Arial"/>
          <w:bCs/>
          <w:lang w:val="de-DE" w:eastAsia="ar-SA"/>
        </w:rPr>
        <w:fldChar w:fldCharType="begin"/>
      </w:r>
      <w:r w:rsidR="00C86665">
        <w:rPr>
          <w:rFonts w:ascii="Arial" w:eastAsia="Times New Roman" w:hAnsi="Arial" w:cs="Arial"/>
          <w:bCs/>
          <w:lang w:val="de-DE" w:eastAsia="ar-SA"/>
        </w:rPr>
        <w:instrText xml:space="preserve"> HYPERLINK "https://booking.kat-walk.at/de/" </w:instrText>
      </w:r>
      <w:r w:rsidR="00C86665">
        <w:rPr>
          <w:rFonts w:ascii="Arial" w:eastAsia="Times New Roman" w:hAnsi="Arial" w:cs="Arial"/>
          <w:bCs/>
          <w:lang w:val="de-DE" w:eastAsia="ar-SA"/>
        </w:rPr>
      </w:r>
      <w:r w:rsidR="00C86665">
        <w:rPr>
          <w:rFonts w:ascii="Arial" w:eastAsia="Times New Roman" w:hAnsi="Arial" w:cs="Arial"/>
          <w:bCs/>
          <w:lang w:val="de-DE" w:eastAsia="ar-SA"/>
        </w:rPr>
        <w:fldChar w:fldCharType="separate"/>
      </w:r>
      <w:r w:rsidR="00C86665" w:rsidRPr="00C86665">
        <w:rPr>
          <w:rStyle w:val="Hyperlink"/>
          <w:rFonts w:ascii="Arial" w:eastAsia="Times New Roman" w:hAnsi="Arial" w:cs="Arial"/>
          <w:bCs/>
          <w:lang w:val="de-DE" w:eastAsia="ar-SA"/>
        </w:rPr>
        <w:t>booking.kat-walk.at</w:t>
      </w:r>
      <w:r w:rsidR="00C86665">
        <w:rPr>
          <w:rFonts w:ascii="Arial" w:eastAsia="Times New Roman" w:hAnsi="Arial" w:cs="Arial"/>
          <w:bCs/>
          <w:lang w:val="de-DE" w:eastAsia="ar-SA"/>
        </w:rPr>
        <w:fldChar w:fldCharType="end"/>
      </w:r>
      <w:r w:rsidR="00C86665">
        <w:rPr>
          <w:rFonts w:ascii="Arial" w:eastAsia="Times New Roman" w:hAnsi="Arial" w:cs="Arial"/>
          <w:bCs/>
          <w:lang w:val="de-DE" w:eastAsia="ar-SA"/>
        </w:rPr>
        <w:t xml:space="preserve"> sowie </w:t>
      </w:r>
      <w:hyperlink r:id="rId7" w:history="1">
        <w:r w:rsidR="00C86665" w:rsidRPr="00C86665">
          <w:rPr>
            <w:rStyle w:val="Hyperlink"/>
            <w:rFonts w:ascii="Arial" w:eastAsia="Times New Roman" w:hAnsi="Arial" w:cs="Arial"/>
            <w:bCs/>
            <w:lang w:val="de-DE" w:eastAsia="ar-SA"/>
          </w:rPr>
          <w:t>booking.kat-bike.at</w:t>
        </w:r>
      </w:hyperlink>
      <w:bookmarkEnd w:id="0"/>
      <w:r w:rsidR="00B21248">
        <w:rPr>
          <w:rFonts w:ascii="Arial" w:eastAsia="Times New Roman" w:hAnsi="Arial" w:cs="Arial"/>
          <w:bCs/>
          <w:lang w:val="de-DE" w:eastAsia="ar-SA"/>
        </w:rPr>
        <w:t xml:space="preserve">. Tipp: Bereits nachhaltig anreisen – die Kitzbüheler Alpen punkten mit vorbildlicher Anbindung an die öffentlichen Verkehrsmittel. Die Gästekarte, die es automatisch beim Check-In in der Unterkunft gibt, ist außerdem die Freikarte für alle Züge (REX) und S-Bahnen zwischen Wörgl und Hochfilzen. </w:t>
      </w:r>
      <w:bookmarkStart w:id="1" w:name="_Hlk128564676"/>
      <w:r w:rsidR="00C86665">
        <w:fldChar w:fldCharType="begin"/>
      </w:r>
      <w:r w:rsidR="00C86665">
        <w:instrText>HYPERLINK "http://www.kat-walk.at"</w:instrText>
      </w:r>
      <w:r w:rsidR="00C86665">
        <w:fldChar w:fldCharType="separate"/>
      </w:r>
      <w:r w:rsidR="00C86665" w:rsidRPr="008B041A">
        <w:rPr>
          <w:rStyle w:val="Hyperlink"/>
          <w:rFonts w:ascii="Arial" w:eastAsia="Times New Roman" w:hAnsi="Arial" w:cs="Arial"/>
          <w:bCs/>
          <w:lang w:val="de-DE" w:eastAsia="ar-SA"/>
        </w:rPr>
        <w:t>www.kat-walk.at</w:t>
      </w:r>
      <w:r w:rsidR="00C86665">
        <w:rPr>
          <w:rStyle w:val="Hyperlink"/>
          <w:rFonts w:ascii="Arial" w:eastAsia="Times New Roman" w:hAnsi="Arial" w:cs="Arial"/>
          <w:bCs/>
          <w:lang w:val="de-DE" w:eastAsia="ar-SA"/>
        </w:rPr>
        <w:fldChar w:fldCharType="end"/>
      </w:r>
      <w:r w:rsidR="00C86665" w:rsidRPr="00C86665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8" w:history="1">
        <w:r w:rsidR="00C86665" w:rsidRPr="008B041A">
          <w:rPr>
            <w:rStyle w:val="Hyperlink"/>
            <w:rFonts w:ascii="Arial" w:eastAsia="Times New Roman" w:hAnsi="Arial" w:cs="Arial"/>
            <w:bCs/>
            <w:lang w:val="de-DE" w:eastAsia="ar-SA"/>
          </w:rPr>
          <w:t>www.kat-bike.at</w:t>
        </w:r>
      </w:hyperlink>
      <w:r w:rsidR="00C86665" w:rsidRPr="00C86665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9" w:history="1">
        <w:r w:rsidR="00C86665" w:rsidRPr="005819C0">
          <w:rPr>
            <w:rStyle w:val="Hyperlink"/>
            <w:rFonts w:ascii="Arial" w:eastAsia="Times New Roman" w:hAnsi="Arial" w:cs="Arial"/>
            <w:bCs/>
            <w:lang w:val="de-DE" w:eastAsia="ar-SA"/>
          </w:rPr>
          <w:t>www.kitzalps.at</w:t>
        </w:r>
      </w:hyperlink>
      <w:bookmarkEnd w:id="1"/>
    </w:p>
    <w:sectPr w:rsidR="005E4599" w:rsidRPr="00A54855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B3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A3B"/>
    <w:rsid w:val="00025422"/>
    <w:rsid w:val="0003058D"/>
    <w:rsid w:val="00040CD4"/>
    <w:rsid w:val="00042345"/>
    <w:rsid w:val="00053513"/>
    <w:rsid w:val="00060E9C"/>
    <w:rsid w:val="00067A71"/>
    <w:rsid w:val="00077716"/>
    <w:rsid w:val="0008121F"/>
    <w:rsid w:val="000870B9"/>
    <w:rsid w:val="0009558F"/>
    <w:rsid w:val="00097EBC"/>
    <w:rsid w:val="000A0E2B"/>
    <w:rsid w:val="000A1114"/>
    <w:rsid w:val="000A5786"/>
    <w:rsid w:val="000C503D"/>
    <w:rsid w:val="000D668F"/>
    <w:rsid w:val="000E2256"/>
    <w:rsid w:val="000E372C"/>
    <w:rsid w:val="001027D1"/>
    <w:rsid w:val="001056B1"/>
    <w:rsid w:val="0011162D"/>
    <w:rsid w:val="00117508"/>
    <w:rsid w:val="001266C8"/>
    <w:rsid w:val="0014686D"/>
    <w:rsid w:val="001525F4"/>
    <w:rsid w:val="001552D9"/>
    <w:rsid w:val="001552E8"/>
    <w:rsid w:val="00156077"/>
    <w:rsid w:val="001609FB"/>
    <w:rsid w:val="00163A2B"/>
    <w:rsid w:val="0017114C"/>
    <w:rsid w:val="001739CE"/>
    <w:rsid w:val="001743DB"/>
    <w:rsid w:val="00185E64"/>
    <w:rsid w:val="001871AE"/>
    <w:rsid w:val="0019509C"/>
    <w:rsid w:val="001A1748"/>
    <w:rsid w:val="001A4262"/>
    <w:rsid w:val="001C5751"/>
    <w:rsid w:val="001C796C"/>
    <w:rsid w:val="001D4363"/>
    <w:rsid w:val="001E1DC2"/>
    <w:rsid w:val="002011E4"/>
    <w:rsid w:val="00212596"/>
    <w:rsid w:val="00212853"/>
    <w:rsid w:val="00212EC6"/>
    <w:rsid w:val="00217D69"/>
    <w:rsid w:val="00223B43"/>
    <w:rsid w:val="002540C6"/>
    <w:rsid w:val="00260174"/>
    <w:rsid w:val="0026372F"/>
    <w:rsid w:val="0026747A"/>
    <w:rsid w:val="002713A6"/>
    <w:rsid w:val="002770D3"/>
    <w:rsid w:val="00283532"/>
    <w:rsid w:val="00292C66"/>
    <w:rsid w:val="00293ACA"/>
    <w:rsid w:val="002A4188"/>
    <w:rsid w:val="002B4097"/>
    <w:rsid w:val="002C7BEA"/>
    <w:rsid w:val="002D24AF"/>
    <w:rsid w:val="002D2569"/>
    <w:rsid w:val="002D5081"/>
    <w:rsid w:val="002E4253"/>
    <w:rsid w:val="002E62AF"/>
    <w:rsid w:val="002F6F53"/>
    <w:rsid w:val="00307E40"/>
    <w:rsid w:val="00321FE0"/>
    <w:rsid w:val="00327FEF"/>
    <w:rsid w:val="003374F9"/>
    <w:rsid w:val="00337A89"/>
    <w:rsid w:val="00346376"/>
    <w:rsid w:val="00355517"/>
    <w:rsid w:val="00361817"/>
    <w:rsid w:val="00373F7C"/>
    <w:rsid w:val="00375415"/>
    <w:rsid w:val="003764EC"/>
    <w:rsid w:val="00385D44"/>
    <w:rsid w:val="00394F97"/>
    <w:rsid w:val="003A7E9F"/>
    <w:rsid w:val="003B6B13"/>
    <w:rsid w:val="003B7D21"/>
    <w:rsid w:val="003C1CC1"/>
    <w:rsid w:val="003C4EA5"/>
    <w:rsid w:val="003D282E"/>
    <w:rsid w:val="003D4EB9"/>
    <w:rsid w:val="003E7D66"/>
    <w:rsid w:val="003F2310"/>
    <w:rsid w:val="00411664"/>
    <w:rsid w:val="00411C9B"/>
    <w:rsid w:val="00420F51"/>
    <w:rsid w:val="00440F6D"/>
    <w:rsid w:val="00445D6E"/>
    <w:rsid w:val="0044745F"/>
    <w:rsid w:val="00454042"/>
    <w:rsid w:val="00455FA2"/>
    <w:rsid w:val="00457B2F"/>
    <w:rsid w:val="00463FA2"/>
    <w:rsid w:val="00465A82"/>
    <w:rsid w:val="00470550"/>
    <w:rsid w:val="0047327C"/>
    <w:rsid w:val="004827DA"/>
    <w:rsid w:val="00483CC4"/>
    <w:rsid w:val="00484460"/>
    <w:rsid w:val="00494660"/>
    <w:rsid w:val="004A59C6"/>
    <w:rsid w:val="004B4849"/>
    <w:rsid w:val="004D53E8"/>
    <w:rsid w:val="004E1F18"/>
    <w:rsid w:val="004E7DE2"/>
    <w:rsid w:val="0050688C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8163D"/>
    <w:rsid w:val="00590239"/>
    <w:rsid w:val="00591347"/>
    <w:rsid w:val="005A635E"/>
    <w:rsid w:val="005C42F2"/>
    <w:rsid w:val="005D1D17"/>
    <w:rsid w:val="005D4013"/>
    <w:rsid w:val="005E44A1"/>
    <w:rsid w:val="005E4599"/>
    <w:rsid w:val="005F0A47"/>
    <w:rsid w:val="005F1A76"/>
    <w:rsid w:val="0061261B"/>
    <w:rsid w:val="00616F4B"/>
    <w:rsid w:val="00626046"/>
    <w:rsid w:val="00660C1E"/>
    <w:rsid w:val="0066277C"/>
    <w:rsid w:val="00675019"/>
    <w:rsid w:val="00681D3F"/>
    <w:rsid w:val="00684BF5"/>
    <w:rsid w:val="00686CF4"/>
    <w:rsid w:val="0069222D"/>
    <w:rsid w:val="006A0BAF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630D6"/>
    <w:rsid w:val="007816CD"/>
    <w:rsid w:val="00781F4B"/>
    <w:rsid w:val="0078546B"/>
    <w:rsid w:val="007A6462"/>
    <w:rsid w:val="007B2192"/>
    <w:rsid w:val="007B3C85"/>
    <w:rsid w:val="007C6D01"/>
    <w:rsid w:val="007D113E"/>
    <w:rsid w:val="008044C8"/>
    <w:rsid w:val="00804B93"/>
    <w:rsid w:val="008166F5"/>
    <w:rsid w:val="008175C5"/>
    <w:rsid w:val="0083479A"/>
    <w:rsid w:val="008559B4"/>
    <w:rsid w:val="00856AFF"/>
    <w:rsid w:val="00860508"/>
    <w:rsid w:val="00872AD4"/>
    <w:rsid w:val="00872BB2"/>
    <w:rsid w:val="00876BC5"/>
    <w:rsid w:val="00883E3A"/>
    <w:rsid w:val="008911D0"/>
    <w:rsid w:val="00896DB0"/>
    <w:rsid w:val="008A09F1"/>
    <w:rsid w:val="008A3E2B"/>
    <w:rsid w:val="008A499A"/>
    <w:rsid w:val="008A544E"/>
    <w:rsid w:val="008B1143"/>
    <w:rsid w:val="008C33A9"/>
    <w:rsid w:val="008C7402"/>
    <w:rsid w:val="008C77EB"/>
    <w:rsid w:val="008D42D4"/>
    <w:rsid w:val="008D613F"/>
    <w:rsid w:val="008E050A"/>
    <w:rsid w:val="008E1BD1"/>
    <w:rsid w:val="008E21DE"/>
    <w:rsid w:val="008F3B64"/>
    <w:rsid w:val="008F609C"/>
    <w:rsid w:val="008F60F9"/>
    <w:rsid w:val="00910296"/>
    <w:rsid w:val="009155B2"/>
    <w:rsid w:val="00916FE0"/>
    <w:rsid w:val="009316A4"/>
    <w:rsid w:val="00934BC2"/>
    <w:rsid w:val="00944CF7"/>
    <w:rsid w:val="00950B1D"/>
    <w:rsid w:val="00955196"/>
    <w:rsid w:val="00971D56"/>
    <w:rsid w:val="009755BD"/>
    <w:rsid w:val="009908D3"/>
    <w:rsid w:val="009A6184"/>
    <w:rsid w:val="009B659B"/>
    <w:rsid w:val="009B730D"/>
    <w:rsid w:val="009C3878"/>
    <w:rsid w:val="009D4954"/>
    <w:rsid w:val="009E1036"/>
    <w:rsid w:val="009E1800"/>
    <w:rsid w:val="009E5BE8"/>
    <w:rsid w:val="009F25EE"/>
    <w:rsid w:val="009F444F"/>
    <w:rsid w:val="00A072DD"/>
    <w:rsid w:val="00A2561A"/>
    <w:rsid w:val="00A34D7D"/>
    <w:rsid w:val="00A351A2"/>
    <w:rsid w:val="00A46C76"/>
    <w:rsid w:val="00A54855"/>
    <w:rsid w:val="00A67114"/>
    <w:rsid w:val="00A67370"/>
    <w:rsid w:val="00A76E6F"/>
    <w:rsid w:val="00A77D0D"/>
    <w:rsid w:val="00A92D73"/>
    <w:rsid w:val="00A971B3"/>
    <w:rsid w:val="00AA5223"/>
    <w:rsid w:val="00AB6B27"/>
    <w:rsid w:val="00AB6E47"/>
    <w:rsid w:val="00AC477C"/>
    <w:rsid w:val="00AC4C5E"/>
    <w:rsid w:val="00AD7650"/>
    <w:rsid w:val="00AD7FC2"/>
    <w:rsid w:val="00AD7FC4"/>
    <w:rsid w:val="00AE33D4"/>
    <w:rsid w:val="00AF5431"/>
    <w:rsid w:val="00B0215E"/>
    <w:rsid w:val="00B111B9"/>
    <w:rsid w:val="00B12792"/>
    <w:rsid w:val="00B20FED"/>
    <w:rsid w:val="00B21248"/>
    <w:rsid w:val="00B277F7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B794A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170"/>
    <w:rsid w:val="00C503B3"/>
    <w:rsid w:val="00C5285D"/>
    <w:rsid w:val="00C56890"/>
    <w:rsid w:val="00C63581"/>
    <w:rsid w:val="00C73695"/>
    <w:rsid w:val="00C755BE"/>
    <w:rsid w:val="00C83E38"/>
    <w:rsid w:val="00C85FD5"/>
    <w:rsid w:val="00C86665"/>
    <w:rsid w:val="00C944CD"/>
    <w:rsid w:val="00C95557"/>
    <w:rsid w:val="00C95C24"/>
    <w:rsid w:val="00CA14B1"/>
    <w:rsid w:val="00CC3EC8"/>
    <w:rsid w:val="00CE0A12"/>
    <w:rsid w:val="00CE178B"/>
    <w:rsid w:val="00CE7657"/>
    <w:rsid w:val="00CF7663"/>
    <w:rsid w:val="00D102B9"/>
    <w:rsid w:val="00D150AA"/>
    <w:rsid w:val="00D20050"/>
    <w:rsid w:val="00D3091F"/>
    <w:rsid w:val="00D405BC"/>
    <w:rsid w:val="00D4141E"/>
    <w:rsid w:val="00D522FE"/>
    <w:rsid w:val="00D53EA7"/>
    <w:rsid w:val="00D575C4"/>
    <w:rsid w:val="00D86F1D"/>
    <w:rsid w:val="00D91DAF"/>
    <w:rsid w:val="00DA1AA4"/>
    <w:rsid w:val="00DA7849"/>
    <w:rsid w:val="00DB4816"/>
    <w:rsid w:val="00DB546B"/>
    <w:rsid w:val="00DC6C29"/>
    <w:rsid w:val="00DE1C45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33233"/>
    <w:rsid w:val="00E5514F"/>
    <w:rsid w:val="00E60A8B"/>
    <w:rsid w:val="00E83C32"/>
    <w:rsid w:val="00E85E62"/>
    <w:rsid w:val="00E8666E"/>
    <w:rsid w:val="00E90A9E"/>
    <w:rsid w:val="00EA79BB"/>
    <w:rsid w:val="00EB0A30"/>
    <w:rsid w:val="00EC1E5F"/>
    <w:rsid w:val="00ED20DD"/>
    <w:rsid w:val="00EE0BE2"/>
    <w:rsid w:val="00EE1A06"/>
    <w:rsid w:val="00F03F65"/>
    <w:rsid w:val="00F1051C"/>
    <w:rsid w:val="00F1376F"/>
    <w:rsid w:val="00F14CFB"/>
    <w:rsid w:val="00F3048E"/>
    <w:rsid w:val="00F3652B"/>
    <w:rsid w:val="00F54B7D"/>
    <w:rsid w:val="00F575A6"/>
    <w:rsid w:val="00F63ADC"/>
    <w:rsid w:val="00F746FD"/>
    <w:rsid w:val="00F752E7"/>
    <w:rsid w:val="00F901DE"/>
    <w:rsid w:val="00FA217A"/>
    <w:rsid w:val="00FA2F7F"/>
    <w:rsid w:val="00FD1AE2"/>
    <w:rsid w:val="00FD32D7"/>
    <w:rsid w:val="00FD68FC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-bik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ooking.kat-bike.a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tzalps.a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</cp:revision>
  <cp:lastPrinted>2023-02-24T14:25:00Z</cp:lastPrinted>
  <dcterms:created xsi:type="dcterms:W3CDTF">2022-08-25T06:52:00Z</dcterms:created>
  <dcterms:modified xsi:type="dcterms:W3CDTF">2023-03-03T08:00:00Z</dcterms:modified>
</cp:coreProperties>
</file>