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73F6" w14:textId="37285D8B" w:rsidR="00C90ABA" w:rsidRPr="00981E0A" w:rsidRDefault="00C90ABA" w:rsidP="0081582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FE529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Brixental</w:t>
      </w:r>
    </w:p>
    <w:p w14:paraId="74039600" w14:textId="4B948587" w:rsidR="00BD2E2C" w:rsidRDefault="005014CF" w:rsidP="00D215C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</w:t>
      </w:r>
      <w:r w:rsidR="0091596F" w:rsidRPr="00981E0A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Juli</w:t>
      </w:r>
      <w:r w:rsidR="00C90ABA" w:rsidRPr="00981E0A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476DED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</w:t>
      </w:r>
    </w:p>
    <w:p w14:paraId="0AE65E51" w14:textId="77777777" w:rsidR="00601728" w:rsidRDefault="00601728" w:rsidP="00601728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</w:p>
    <w:p w14:paraId="11DB3130" w14:textId="6AC68F69" w:rsidR="00601728" w:rsidRPr="00601728" w:rsidRDefault="00A83940" w:rsidP="00601728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Fortbildung mit Festival-Feeling</w:t>
      </w:r>
      <w:r w:rsidR="00601728" w:rsidRPr="00052B3C">
        <w:rPr>
          <w:rFonts w:ascii="Arial" w:eastAsia="Times New Roman" w:hAnsi="Arial" w:cs="Arial"/>
          <w:b/>
          <w:lang w:eastAsia="ar-SA"/>
        </w:rPr>
        <w:t xml:space="preserve">: </w:t>
      </w:r>
      <w:r w:rsidR="001E3A16">
        <w:rPr>
          <w:rFonts w:ascii="Arial" w:eastAsia="Times New Roman" w:hAnsi="Arial" w:cs="Arial"/>
          <w:b/>
          <w:lang w:eastAsia="ar-SA"/>
        </w:rPr>
        <w:t xml:space="preserve">Das </w:t>
      </w:r>
      <w:r>
        <w:rPr>
          <w:rFonts w:ascii="Arial" w:eastAsia="Times New Roman" w:hAnsi="Arial" w:cs="Arial"/>
          <w:b/>
          <w:lang w:eastAsia="ar-SA"/>
        </w:rPr>
        <w:t>Brixental lockt zur</w:t>
      </w:r>
      <w:r w:rsidR="00601728" w:rsidRPr="00052B3C">
        <w:rPr>
          <w:rFonts w:ascii="Arial" w:eastAsia="Times New Roman" w:hAnsi="Arial" w:cs="Arial"/>
          <w:b/>
          <w:lang w:eastAsia="ar-SA"/>
        </w:rPr>
        <w:t xml:space="preserve"> Woodstock-Academy</w:t>
      </w:r>
    </w:p>
    <w:p w14:paraId="19CBE1AE" w14:textId="7E62FB9C" w:rsidR="004510E0" w:rsidRPr="00777734" w:rsidRDefault="00601728" w:rsidP="007D071F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(Brixental) Alphorn, Gitarre oder </w:t>
      </w:r>
      <w:proofErr w:type="gramStart"/>
      <w:r>
        <w:rPr>
          <w:rFonts w:ascii="Arial" w:eastAsia="Times New Roman" w:hAnsi="Arial" w:cs="Arial"/>
          <w:bCs/>
          <w:lang w:eastAsia="ar-SA"/>
        </w:rPr>
        <w:t>Saxophon</w:t>
      </w:r>
      <w:proofErr w:type="gramEnd"/>
      <w:r>
        <w:rPr>
          <w:rFonts w:ascii="Arial" w:eastAsia="Times New Roman" w:hAnsi="Arial" w:cs="Arial"/>
          <w:bCs/>
          <w:lang w:eastAsia="ar-SA"/>
        </w:rPr>
        <w:t>. Anfänger</w:t>
      </w:r>
      <w:r w:rsidR="00815F69">
        <w:rPr>
          <w:rFonts w:ascii="Arial" w:eastAsia="Times New Roman" w:hAnsi="Arial" w:cs="Arial"/>
          <w:bCs/>
          <w:lang w:eastAsia="ar-SA"/>
        </w:rPr>
        <w:t>,</w:t>
      </w:r>
      <w:r>
        <w:rPr>
          <w:rFonts w:ascii="Arial" w:eastAsia="Times New Roman" w:hAnsi="Arial" w:cs="Arial"/>
          <w:bCs/>
          <w:lang w:eastAsia="ar-SA"/>
        </w:rPr>
        <w:t xml:space="preserve"> Hobby-Musiker oder Profi. Von 20. bis 26. August treffen sich Musik-Enthusiasten im Brixental </w:t>
      </w:r>
      <w:r w:rsidR="003F7083">
        <w:rPr>
          <w:rFonts w:ascii="Arial" w:eastAsia="Times New Roman" w:hAnsi="Arial" w:cs="Arial"/>
          <w:bCs/>
          <w:lang w:eastAsia="ar-SA"/>
        </w:rPr>
        <w:t xml:space="preserve">in den Kitzbüheler Alpen </w:t>
      </w:r>
      <w:r>
        <w:rPr>
          <w:rFonts w:ascii="Arial" w:eastAsia="Times New Roman" w:hAnsi="Arial" w:cs="Arial"/>
          <w:bCs/>
          <w:lang w:eastAsia="ar-SA"/>
        </w:rPr>
        <w:t xml:space="preserve">zur Woodstock-Academy – egal welches Instrument, egal welches Niveau. Teilnehmer wählen aus mehr als 120 Workshops mit rund 50 Dozenten, darunter Mitglieder der Wiener Philharmoniker, erfahrene Volksmusikanten </w:t>
      </w:r>
      <w:r w:rsidR="001A16BF">
        <w:rPr>
          <w:rFonts w:ascii="Arial" w:eastAsia="Times New Roman" w:hAnsi="Arial" w:cs="Arial"/>
          <w:bCs/>
          <w:lang w:eastAsia="ar-SA"/>
        </w:rPr>
        <w:t>sowie</w:t>
      </w:r>
      <w:r>
        <w:rPr>
          <w:rFonts w:ascii="Arial" w:eastAsia="Times New Roman" w:hAnsi="Arial" w:cs="Arial"/>
          <w:bCs/>
          <w:lang w:eastAsia="ar-SA"/>
        </w:rPr>
        <w:t xml:space="preserve"> Mentaltrainier. Neben der musikalischen Fortbildung in Form von Ensemble-Stunden, Bandunterricht oder Einzel-Coachings steht die Geselligkeit im Vordergrund</w:t>
      </w:r>
      <w:r w:rsidR="00A83940">
        <w:rPr>
          <w:rFonts w:ascii="Arial" w:eastAsia="Times New Roman" w:hAnsi="Arial" w:cs="Arial"/>
          <w:bCs/>
          <w:lang w:eastAsia="ar-SA"/>
        </w:rPr>
        <w:t>. Beim</w:t>
      </w:r>
      <w:r>
        <w:rPr>
          <w:rFonts w:ascii="Arial" w:eastAsia="Times New Roman" w:hAnsi="Arial" w:cs="Arial"/>
          <w:bCs/>
          <w:lang w:eastAsia="ar-SA"/>
        </w:rPr>
        <w:t xml:space="preserve"> Eröffnungskonzert</w:t>
      </w:r>
      <w:r w:rsidR="00A83940">
        <w:rPr>
          <w:rFonts w:ascii="Arial" w:eastAsia="Times New Roman" w:hAnsi="Arial" w:cs="Arial"/>
          <w:bCs/>
          <w:lang w:eastAsia="ar-SA"/>
        </w:rPr>
        <w:t xml:space="preserve"> ebenso wie</w:t>
      </w:r>
      <w:r>
        <w:rPr>
          <w:rFonts w:ascii="Arial" w:eastAsia="Times New Roman" w:hAnsi="Arial" w:cs="Arial"/>
          <w:bCs/>
          <w:lang w:eastAsia="ar-SA"/>
        </w:rPr>
        <w:t xml:space="preserve"> bei der „Woodstock Night“</w:t>
      </w:r>
      <w:r w:rsidR="000A362A">
        <w:rPr>
          <w:rFonts w:ascii="Arial" w:eastAsia="Times New Roman" w:hAnsi="Arial" w:cs="Arial"/>
          <w:bCs/>
          <w:lang w:eastAsia="ar-SA"/>
        </w:rPr>
        <w:t>-Party</w:t>
      </w:r>
      <w:r>
        <w:rPr>
          <w:rFonts w:ascii="Arial" w:eastAsia="Times New Roman" w:hAnsi="Arial" w:cs="Arial"/>
          <w:bCs/>
          <w:lang w:eastAsia="ar-SA"/>
        </w:rPr>
        <w:t xml:space="preserve"> oder beim Entspannen auf einer der gemütlichen Hütten rund um Kirchberg, Westendorf und Brixen im Thale. Das Basisprogramm kostet 395 Euro, inkludiert sind neben 6-Tage-Bergbahntickets alle Workshops, Vorträge sowie Shows und Konzerte. Zusatzangebote </w:t>
      </w:r>
      <w:r w:rsidR="00A83940">
        <w:rPr>
          <w:rFonts w:ascii="Arial" w:eastAsia="Times New Roman" w:hAnsi="Arial" w:cs="Arial"/>
          <w:bCs/>
          <w:lang w:eastAsia="ar-SA"/>
        </w:rPr>
        <w:t>können</w:t>
      </w:r>
      <w:r>
        <w:rPr>
          <w:rFonts w:ascii="Arial" w:eastAsia="Times New Roman" w:hAnsi="Arial" w:cs="Arial"/>
          <w:bCs/>
          <w:lang w:eastAsia="ar-SA"/>
        </w:rPr>
        <w:t xml:space="preserve"> nach Belieben gegen einen Aufpreis </w:t>
      </w:r>
      <w:r w:rsidR="00A83940">
        <w:rPr>
          <w:rFonts w:ascii="Arial" w:eastAsia="Times New Roman" w:hAnsi="Arial" w:cs="Arial"/>
          <w:bCs/>
          <w:lang w:eastAsia="ar-SA"/>
        </w:rPr>
        <w:t>zugebucht werden</w:t>
      </w:r>
      <w:r>
        <w:rPr>
          <w:rFonts w:ascii="Arial" w:eastAsia="Times New Roman" w:hAnsi="Arial" w:cs="Arial"/>
          <w:bCs/>
          <w:lang w:eastAsia="ar-SA"/>
        </w:rPr>
        <w:t xml:space="preserve">. Weitere Infos unter </w:t>
      </w:r>
      <w:hyperlink r:id="rId7" w:history="1">
        <w:r w:rsidRPr="00B3022D">
          <w:rPr>
            <w:rStyle w:val="Hyperlink"/>
            <w:rFonts w:ascii="Arial" w:eastAsia="Times New Roman" w:hAnsi="Arial" w:cs="Arial"/>
            <w:bCs/>
            <w:lang w:eastAsia="ar-SA"/>
          </w:rPr>
          <w:t>www.woodstockacademy.at</w:t>
        </w:r>
      </w:hyperlink>
      <w:r>
        <w:rPr>
          <w:rFonts w:ascii="Arial" w:eastAsia="Times New Roman" w:hAnsi="Arial" w:cs="Arial"/>
          <w:bCs/>
          <w:lang w:eastAsia="ar-SA"/>
        </w:rPr>
        <w:t>. Übrigens: Wer vom Woodstock-Feeling nicht genug bekommt, markiert sich schon mal den 22. bis 24. März 2024 im Kalender – dann findet wieder das Winter</w:t>
      </w:r>
      <w:r w:rsidR="000A362A">
        <w:rPr>
          <w:rFonts w:ascii="Arial" w:eastAsia="Times New Roman" w:hAnsi="Arial" w:cs="Arial"/>
          <w:bCs/>
          <w:lang w:eastAsia="ar-SA"/>
        </w:rPr>
        <w:t>-W</w:t>
      </w:r>
      <w:r>
        <w:rPr>
          <w:rFonts w:ascii="Arial" w:eastAsia="Times New Roman" w:hAnsi="Arial" w:cs="Arial"/>
          <w:bCs/>
          <w:lang w:eastAsia="ar-SA"/>
        </w:rPr>
        <w:t xml:space="preserve">oodstock der Blasmusik </w:t>
      </w:r>
      <w:r w:rsidR="000A362A">
        <w:rPr>
          <w:rFonts w:ascii="Arial" w:eastAsia="Times New Roman" w:hAnsi="Arial" w:cs="Arial"/>
          <w:bCs/>
          <w:lang w:eastAsia="ar-SA"/>
        </w:rPr>
        <w:t>auf den Hütten des Brixentals statt</w:t>
      </w:r>
      <w:r>
        <w:rPr>
          <w:rFonts w:ascii="Arial" w:eastAsia="Times New Roman" w:hAnsi="Arial" w:cs="Arial"/>
          <w:bCs/>
          <w:lang w:eastAsia="ar-SA"/>
        </w:rPr>
        <w:t xml:space="preserve">. </w:t>
      </w:r>
      <w:hyperlink r:id="rId8" w:history="1">
        <w:r w:rsidRPr="00B3022D">
          <w:rPr>
            <w:rStyle w:val="Hyperlink"/>
            <w:rFonts w:ascii="Arial" w:eastAsia="Times New Roman" w:hAnsi="Arial" w:cs="Arial"/>
            <w:bCs/>
            <w:lang w:eastAsia="ar-SA"/>
          </w:rPr>
          <w:t>www.brixental.tirol</w:t>
        </w:r>
      </w:hyperlink>
    </w:p>
    <w:sectPr w:rsidR="004510E0" w:rsidRPr="00777734" w:rsidSect="000C24F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E2AC" w14:textId="77777777" w:rsidR="00FC2DFE" w:rsidRDefault="00FC2DFE">
      <w:pPr>
        <w:spacing w:after="0" w:line="240" w:lineRule="auto"/>
      </w:pPr>
      <w:r>
        <w:separator/>
      </w:r>
    </w:p>
  </w:endnote>
  <w:endnote w:type="continuationSeparator" w:id="0">
    <w:p w14:paraId="37080482" w14:textId="77777777" w:rsidR="00FC2DFE" w:rsidRDefault="00FC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8089" w14:textId="77777777" w:rsidR="00782874" w:rsidRPr="00782874" w:rsidRDefault="00782874" w:rsidP="00782874">
    <w:pP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Times New Roman" w:hAnsi="Arial" w:cs="Arial"/>
        <w:b/>
        <w:color w:val="40A0C6"/>
        <w:sz w:val="18"/>
        <w:szCs w:val="18"/>
        <w:lang w:eastAsia="de-DE"/>
      </w:rPr>
    </w:pPr>
    <w:r w:rsidRPr="00782874">
      <w:rPr>
        <w:rFonts w:ascii="Arial" w:eastAsia="Times New Roman" w:hAnsi="Arial" w:cs="Arial"/>
        <w:b/>
        <w:color w:val="40A0C6"/>
        <w:sz w:val="18"/>
        <w:szCs w:val="18"/>
        <w:lang w:eastAsia="de-DE"/>
      </w:rPr>
      <w:t>Kunz PR GmbH &amp; Co. KG · Mühlfelder Straße 51 · D-82211 Herrsching</w:t>
    </w:r>
  </w:p>
  <w:p w14:paraId="6BFEDFD2" w14:textId="13408903" w:rsidR="00782874" w:rsidRPr="00782874" w:rsidRDefault="00782874" w:rsidP="00782874">
    <w:pP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Times New Roman" w:hAnsi="Arial" w:cs="Arial"/>
        <w:b/>
        <w:color w:val="A6A6A6"/>
        <w:sz w:val="18"/>
        <w:szCs w:val="18"/>
        <w:lang w:val="fr-FR" w:eastAsia="de-DE"/>
      </w:rPr>
    </w:pPr>
    <w:proofErr w:type="gramStart"/>
    <w:r w:rsidRPr="00782874">
      <w:rPr>
        <w:rFonts w:ascii="Arial" w:eastAsia="Times New Roman" w:hAnsi="Arial" w:cs="Arial"/>
        <w:b/>
        <w:color w:val="40A0C6"/>
        <w:sz w:val="18"/>
        <w:szCs w:val="18"/>
        <w:lang w:val="fr-FR" w:eastAsia="de-DE"/>
      </w:rPr>
      <w:t>fon</w:t>
    </w:r>
    <w:proofErr w:type="gramEnd"/>
    <w:r w:rsidRPr="00782874">
      <w:rPr>
        <w:rFonts w:ascii="Arial" w:eastAsia="Times New Roman" w:hAnsi="Arial" w:cs="Arial"/>
        <w:b/>
        <w:color w:val="40A0C6"/>
        <w:sz w:val="18"/>
        <w:szCs w:val="18"/>
        <w:lang w:val="fr-FR" w:eastAsia="de-DE"/>
      </w:rPr>
      <w:t xml:space="preserve"> +49 (0)8152 / 395 88 70 · kunz@kunz-pr.com · www.kunz-pr.com</w:t>
    </w:r>
  </w:p>
  <w:p w14:paraId="68CECE92" w14:textId="3020D1F8" w:rsidR="00782874" w:rsidRDefault="007828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788B" w14:textId="77777777" w:rsidR="00FC2DFE" w:rsidRDefault="00FC2DFE">
      <w:pPr>
        <w:spacing w:after="0" w:line="240" w:lineRule="auto"/>
      </w:pPr>
      <w:r>
        <w:separator/>
      </w:r>
    </w:p>
  </w:footnote>
  <w:footnote w:type="continuationSeparator" w:id="0">
    <w:p w14:paraId="128EFB6F" w14:textId="77777777" w:rsidR="00FC2DFE" w:rsidRDefault="00FC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0B24" w14:textId="4635C329" w:rsidR="004D3B83" w:rsidRDefault="004D3B83" w:rsidP="004D3B83">
    <w:pPr>
      <w:spacing w:line="315" w:lineRule="atLeast"/>
      <w:ind w:left="993" w:right="1212"/>
      <w:jc w:val="right"/>
      <w:rPr>
        <w:rFonts w:ascii="Arial" w:eastAsia="Times New Roman" w:hAnsi="Arial" w:cs="Arial"/>
        <w:color w:val="999999"/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425A2" wp14:editId="1CC45EE5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5EE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</w:pict>
        </mc:Fallback>
      </mc:AlternateContent>
    </w:r>
    <w:r w:rsidRPr="00520EE4">
      <w:rPr>
        <w:noProof/>
        <w:lang w:eastAsia="de-DE"/>
      </w:rPr>
      <w:drawing>
        <wp:inline distT="0" distB="0" distL="0" distR="0" wp14:anchorId="34792828" wp14:editId="27065120">
          <wp:extent cx="2000250" cy="361950"/>
          <wp:effectExtent l="0" t="0" r="0" b="0"/>
          <wp:docPr id="14" name="Bild 1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0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5335">
      <w:tab/>
    </w:r>
    <w:r w:rsidRPr="00A75335">
      <w:tab/>
    </w:r>
    <w:r w:rsidRPr="00A75335">
      <w:tab/>
    </w:r>
    <w:r w:rsidRPr="00A75335">
      <w:tab/>
      <w:t xml:space="preserve">        </w:t>
    </w:r>
    <w:r w:rsidRPr="009E1800">
      <w:rPr>
        <w:rFonts w:ascii="Arial" w:eastAsia="Times New Roman" w:hAnsi="Arial" w:cs="Arial"/>
        <w:color w:val="999999"/>
        <w:sz w:val="24"/>
        <w:szCs w:val="24"/>
      </w:rPr>
      <w:t>Bewandert. Begeistert. Bewährt</w:t>
    </w:r>
    <w:r>
      <w:rPr>
        <w:rFonts w:ascii="Arial" w:eastAsia="Times New Roman" w:hAnsi="Arial" w:cs="Arial"/>
        <w:color w:val="999999"/>
        <w:sz w:val="24"/>
        <w:szCs w:val="24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DDDF" w14:textId="77777777" w:rsidR="00815825" w:rsidRPr="00D86F1D" w:rsidRDefault="00815825" w:rsidP="00815825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E1F9F" wp14:editId="16E0043C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367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</w:pict>
        </mc:Fallback>
      </mc:AlternateContent>
    </w:r>
    <w:r w:rsidRPr="00520EE4">
      <w:rPr>
        <w:noProof/>
        <w:lang w:eastAsia="de-DE"/>
      </w:rPr>
      <w:drawing>
        <wp:inline distT="0" distB="0" distL="0" distR="0" wp14:anchorId="2B0F33CF" wp14:editId="01436704">
          <wp:extent cx="2000250" cy="361950"/>
          <wp:effectExtent l="0" t="0" r="0" b="0"/>
          <wp:docPr id="15" name="Bild 1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0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5335">
      <w:tab/>
    </w:r>
    <w:r w:rsidRPr="00A75335">
      <w:tab/>
    </w:r>
    <w:r w:rsidRPr="00A75335">
      <w:tab/>
    </w:r>
    <w:r w:rsidRPr="00A75335">
      <w:tab/>
      <w:t xml:space="preserve">        </w:t>
    </w:r>
    <w:r w:rsidRPr="009E1800">
      <w:rPr>
        <w:rFonts w:ascii="Arial" w:eastAsia="Times New Roman" w:hAnsi="Arial" w:cs="Arial"/>
        <w:color w:val="999999"/>
        <w:sz w:val="24"/>
        <w:szCs w:val="24"/>
      </w:rPr>
      <w:t>Bewandert. Begeistert. Bewährt</w:t>
    </w:r>
    <w:r>
      <w:rPr>
        <w:rFonts w:ascii="Arial" w:eastAsia="Times New Roman" w:hAnsi="Arial" w:cs="Arial"/>
        <w:color w:val="999999"/>
        <w:sz w:val="24"/>
        <w:szCs w:val="24"/>
      </w:rPr>
      <w:t>.</w:t>
    </w:r>
  </w:p>
  <w:p w14:paraId="506B0341" w14:textId="77777777" w:rsidR="004D3B83" w:rsidRDefault="004D3B83" w:rsidP="00815825">
    <w:pPr>
      <w:pStyle w:val="Kopfzeile"/>
      <w:spacing w:after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575"/>
    <w:multiLevelType w:val="hybridMultilevel"/>
    <w:tmpl w:val="1B12DE78"/>
    <w:lvl w:ilvl="0" w:tplc="B8865E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816E8C"/>
    <w:multiLevelType w:val="hybridMultilevel"/>
    <w:tmpl w:val="0846D0E6"/>
    <w:lvl w:ilvl="0" w:tplc="EEEEAD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E114453"/>
    <w:multiLevelType w:val="hybridMultilevel"/>
    <w:tmpl w:val="A6C8D7E4"/>
    <w:lvl w:ilvl="0" w:tplc="30E411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294531143">
    <w:abstractNumId w:val="0"/>
  </w:num>
  <w:num w:numId="2" w16cid:durableId="1439638819">
    <w:abstractNumId w:val="1"/>
  </w:num>
  <w:num w:numId="3" w16cid:durableId="1264417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7F"/>
    <w:rsid w:val="000222FE"/>
    <w:rsid w:val="00052B3C"/>
    <w:rsid w:val="00053210"/>
    <w:rsid w:val="00055C91"/>
    <w:rsid w:val="00064147"/>
    <w:rsid w:val="00082C2D"/>
    <w:rsid w:val="00087676"/>
    <w:rsid w:val="00091AA8"/>
    <w:rsid w:val="000A362A"/>
    <w:rsid w:val="000A54C2"/>
    <w:rsid w:val="000C1D60"/>
    <w:rsid w:val="000C24F8"/>
    <w:rsid w:val="000C36E6"/>
    <w:rsid w:val="000D4FE2"/>
    <w:rsid w:val="00100525"/>
    <w:rsid w:val="001074CC"/>
    <w:rsid w:val="001233CA"/>
    <w:rsid w:val="00132F97"/>
    <w:rsid w:val="001456B1"/>
    <w:rsid w:val="0016195A"/>
    <w:rsid w:val="00162C2F"/>
    <w:rsid w:val="00165961"/>
    <w:rsid w:val="00173ABA"/>
    <w:rsid w:val="00186AE4"/>
    <w:rsid w:val="001A16BF"/>
    <w:rsid w:val="001A3C8E"/>
    <w:rsid w:val="001C32C5"/>
    <w:rsid w:val="001C3A8C"/>
    <w:rsid w:val="001C67CC"/>
    <w:rsid w:val="001D55DA"/>
    <w:rsid w:val="001E3A16"/>
    <w:rsid w:val="001F7F09"/>
    <w:rsid w:val="002024C3"/>
    <w:rsid w:val="002070E6"/>
    <w:rsid w:val="00211359"/>
    <w:rsid w:val="00227CE5"/>
    <w:rsid w:val="00252B57"/>
    <w:rsid w:val="00254F77"/>
    <w:rsid w:val="00271CE2"/>
    <w:rsid w:val="00276F79"/>
    <w:rsid w:val="00287011"/>
    <w:rsid w:val="00291958"/>
    <w:rsid w:val="002A0795"/>
    <w:rsid w:val="002A5EA3"/>
    <w:rsid w:val="002B4B79"/>
    <w:rsid w:val="002E3DC7"/>
    <w:rsid w:val="00300CC2"/>
    <w:rsid w:val="00303DC2"/>
    <w:rsid w:val="0031563D"/>
    <w:rsid w:val="003205E3"/>
    <w:rsid w:val="00340DEF"/>
    <w:rsid w:val="003474C0"/>
    <w:rsid w:val="003502E3"/>
    <w:rsid w:val="003768EE"/>
    <w:rsid w:val="00386005"/>
    <w:rsid w:val="00393C41"/>
    <w:rsid w:val="003A5116"/>
    <w:rsid w:val="003B56E7"/>
    <w:rsid w:val="003B71BA"/>
    <w:rsid w:val="003D73B1"/>
    <w:rsid w:val="003E737F"/>
    <w:rsid w:val="003F051B"/>
    <w:rsid w:val="003F7083"/>
    <w:rsid w:val="00407638"/>
    <w:rsid w:val="0043246A"/>
    <w:rsid w:val="00435D61"/>
    <w:rsid w:val="004510E0"/>
    <w:rsid w:val="00476DED"/>
    <w:rsid w:val="00477A95"/>
    <w:rsid w:val="00482FAE"/>
    <w:rsid w:val="004D3B83"/>
    <w:rsid w:val="004F4F26"/>
    <w:rsid w:val="004F6D64"/>
    <w:rsid w:val="005014CF"/>
    <w:rsid w:val="00510CDD"/>
    <w:rsid w:val="00526210"/>
    <w:rsid w:val="00537617"/>
    <w:rsid w:val="00544D44"/>
    <w:rsid w:val="00560508"/>
    <w:rsid w:val="00570612"/>
    <w:rsid w:val="00570713"/>
    <w:rsid w:val="0057476D"/>
    <w:rsid w:val="00577CE7"/>
    <w:rsid w:val="00587DC3"/>
    <w:rsid w:val="005A5426"/>
    <w:rsid w:val="005C4843"/>
    <w:rsid w:val="005C6A1F"/>
    <w:rsid w:val="005E23FE"/>
    <w:rsid w:val="005E5EF5"/>
    <w:rsid w:val="005F3C22"/>
    <w:rsid w:val="005F3E2C"/>
    <w:rsid w:val="005F4303"/>
    <w:rsid w:val="005F56BE"/>
    <w:rsid w:val="00601728"/>
    <w:rsid w:val="00602EEB"/>
    <w:rsid w:val="00606710"/>
    <w:rsid w:val="00622D89"/>
    <w:rsid w:val="00625C26"/>
    <w:rsid w:val="006260EB"/>
    <w:rsid w:val="0062643B"/>
    <w:rsid w:val="00661F76"/>
    <w:rsid w:val="00674C38"/>
    <w:rsid w:val="00687F3C"/>
    <w:rsid w:val="00694DA9"/>
    <w:rsid w:val="006A119B"/>
    <w:rsid w:val="006C0BA0"/>
    <w:rsid w:val="006C231E"/>
    <w:rsid w:val="006C3D47"/>
    <w:rsid w:val="006D78AB"/>
    <w:rsid w:val="006D7D97"/>
    <w:rsid w:val="006F102B"/>
    <w:rsid w:val="0071777D"/>
    <w:rsid w:val="00755525"/>
    <w:rsid w:val="00757CF9"/>
    <w:rsid w:val="0076369C"/>
    <w:rsid w:val="00777734"/>
    <w:rsid w:val="00781A11"/>
    <w:rsid w:val="00782874"/>
    <w:rsid w:val="00784573"/>
    <w:rsid w:val="0079646D"/>
    <w:rsid w:val="007A25C2"/>
    <w:rsid w:val="007A67BE"/>
    <w:rsid w:val="007D071F"/>
    <w:rsid w:val="007D3966"/>
    <w:rsid w:val="007D717B"/>
    <w:rsid w:val="007E4251"/>
    <w:rsid w:val="007E6409"/>
    <w:rsid w:val="008150DA"/>
    <w:rsid w:val="00815825"/>
    <w:rsid w:val="00815F69"/>
    <w:rsid w:val="008345A2"/>
    <w:rsid w:val="0083599A"/>
    <w:rsid w:val="00835A47"/>
    <w:rsid w:val="00852D29"/>
    <w:rsid w:val="008632C5"/>
    <w:rsid w:val="0086487A"/>
    <w:rsid w:val="00867792"/>
    <w:rsid w:val="008A56A9"/>
    <w:rsid w:val="008B0739"/>
    <w:rsid w:val="008C6568"/>
    <w:rsid w:val="008E66B6"/>
    <w:rsid w:val="008E705A"/>
    <w:rsid w:val="008F23BF"/>
    <w:rsid w:val="0091596F"/>
    <w:rsid w:val="009160D5"/>
    <w:rsid w:val="009168FD"/>
    <w:rsid w:val="0094158F"/>
    <w:rsid w:val="009541FD"/>
    <w:rsid w:val="009606F2"/>
    <w:rsid w:val="009624BF"/>
    <w:rsid w:val="00973DFB"/>
    <w:rsid w:val="00980DC1"/>
    <w:rsid w:val="00981E0A"/>
    <w:rsid w:val="00982EE2"/>
    <w:rsid w:val="009B7EBC"/>
    <w:rsid w:val="009C11F3"/>
    <w:rsid w:val="009C255F"/>
    <w:rsid w:val="009C32B4"/>
    <w:rsid w:val="009D3EC2"/>
    <w:rsid w:val="009E0219"/>
    <w:rsid w:val="00A05832"/>
    <w:rsid w:val="00A30977"/>
    <w:rsid w:val="00A358F5"/>
    <w:rsid w:val="00A40977"/>
    <w:rsid w:val="00A63516"/>
    <w:rsid w:val="00A73D5A"/>
    <w:rsid w:val="00A83940"/>
    <w:rsid w:val="00AA02E6"/>
    <w:rsid w:val="00AD415B"/>
    <w:rsid w:val="00AF016D"/>
    <w:rsid w:val="00B17884"/>
    <w:rsid w:val="00B32A60"/>
    <w:rsid w:val="00B36D00"/>
    <w:rsid w:val="00B42535"/>
    <w:rsid w:val="00B722AC"/>
    <w:rsid w:val="00B722B0"/>
    <w:rsid w:val="00B73812"/>
    <w:rsid w:val="00B7567C"/>
    <w:rsid w:val="00B80A88"/>
    <w:rsid w:val="00B80C7F"/>
    <w:rsid w:val="00B81389"/>
    <w:rsid w:val="00B96676"/>
    <w:rsid w:val="00BC401D"/>
    <w:rsid w:val="00BD2E2C"/>
    <w:rsid w:val="00BF3BCE"/>
    <w:rsid w:val="00C24B7A"/>
    <w:rsid w:val="00C322BA"/>
    <w:rsid w:val="00C37209"/>
    <w:rsid w:val="00C37614"/>
    <w:rsid w:val="00C6621F"/>
    <w:rsid w:val="00C7282A"/>
    <w:rsid w:val="00C830D9"/>
    <w:rsid w:val="00C87A90"/>
    <w:rsid w:val="00C90ABA"/>
    <w:rsid w:val="00CA0A79"/>
    <w:rsid w:val="00CD614E"/>
    <w:rsid w:val="00D02BF9"/>
    <w:rsid w:val="00D138CA"/>
    <w:rsid w:val="00D14607"/>
    <w:rsid w:val="00D215C8"/>
    <w:rsid w:val="00D301BF"/>
    <w:rsid w:val="00D45A92"/>
    <w:rsid w:val="00D53C08"/>
    <w:rsid w:val="00D667B2"/>
    <w:rsid w:val="00D94145"/>
    <w:rsid w:val="00D96951"/>
    <w:rsid w:val="00DA463B"/>
    <w:rsid w:val="00DB09C4"/>
    <w:rsid w:val="00DB1667"/>
    <w:rsid w:val="00DB1821"/>
    <w:rsid w:val="00DB3FA8"/>
    <w:rsid w:val="00DD1F48"/>
    <w:rsid w:val="00E0660E"/>
    <w:rsid w:val="00E0709E"/>
    <w:rsid w:val="00E15814"/>
    <w:rsid w:val="00E16B81"/>
    <w:rsid w:val="00E46E16"/>
    <w:rsid w:val="00E531A9"/>
    <w:rsid w:val="00E716CC"/>
    <w:rsid w:val="00E85588"/>
    <w:rsid w:val="00EB2208"/>
    <w:rsid w:val="00EB3D96"/>
    <w:rsid w:val="00EC78DC"/>
    <w:rsid w:val="00F1570E"/>
    <w:rsid w:val="00F17A5F"/>
    <w:rsid w:val="00F31214"/>
    <w:rsid w:val="00F34875"/>
    <w:rsid w:val="00F73641"/>
    <w:rsid w:val="00F7412C"/>
    <w:rsid w:val="00FC2DFE"/>
    <w:rsid w:val="00FC4910"/>
    <w:rsid w:val="00FD4E83"/>
    <w:rsid w:val="00FD7FB0"/>
    <w:rsid w:val="00FE529A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D393B"/>
  <w15:docId w15:val="{16897291-3EBE-4B37-B44D-2DBBA3A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rsid w:val="00451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340D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688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xental.tiro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odstockacademy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27</cp:revision>
  <cp:lastPrinted>2023-05-04T08:44:00Z</cp:lastPrinted>
  <dcterms:created xsi:type="dcterms:W3CDTF">2022-06-23T09:01:00Z</dcterms:created>
  <dcterms:modified xsi:type="dcterms:W3CDTF">2023-06-09T12:47:00Z</dcterms:modified>
</cp:coreProperties>
</file>