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67CD465E" w:rsidR="001233CA" w:rsidRPr="00132C89" w:rsidRDefault="00100331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7. August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B4242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07895C04" w14:textId="77777777" w:rsid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45E1E903" w14:textId="6B94E57A" w:rsidR="00834E17" w:rsidRDefault="00CD5535" w:rsidP="0065476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Für Genießer: </w:t>
      </w:r>
      <w:r w:rsidR="007551C1">
        <w:rPr>
          <w:rFonts w:ascii="Arial" w:eastAsia="Times New Roman" w:hAnsi="Arial" w:cs="Arial"/>
          <w:b/>
          <w:color w:val="000000"/>
          <w:lang w:eastAsia="de-DE"/>
        </w:rPr>
        <w:t>„Saus dl altonn – Herbstliche Köstlichkeiten“ in Alta Badia</w:t>
      </w:r>
    </w:p>
    <w:p w14:paraId="6F2C6042" w14:textId="42948CD4" w:rsidR="00132C89" w:rsidRP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056FA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lang w:eastAsia="ar-SA"/>
        </w:rPr>
        <w:t xml:space="preserve">Alta </w:t>
      </w:r>
      <w:r w:rsidRPr="00E056FA">
        <w:rPr>
          <w:rFonts w:ascii="Arial" w:eastAsia="Times New Roman" w:hAnsi="Arial" w:cs="Arial"/>
          <w:bCs/>
          <w:lang w:eastAsia="ar-SA"/>
        </w:rPr>
        <w:t>Badia)</w:t>
      </w:r>
      <w:r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CD5535">
        <w:rPr>
          <w:rFonts w:ascii="Arial" w:eastAsia="Times New Roman" w:hAnsi="Arial" w:cs="Arial"/>
          <w:bCs/>
          <w:lang w:eastAsia="ar-SA"/>
        </w:rPr>
        <w:t>Showcooking auf der Alm. Kochkurs mit Bio-Eiern.</w:t>
      </w:r>
      <w:r w:rsidR="005A2CB4">
        <w:rPr>
          <w:rFonts w:ascii="Arial" w:eastAsia="Times New Roman" w:hAnsi="Arial" w:cs="Arial"/>
          <w:bCs/>
          <w:lang w:eastAsia="ar-SA"/>
        </w:rPr>
        <w:t xml:space="preserve"> </w:t>
      </w:r>
      <w:r w:rsidR="00CD5535">
        <w:rPr>
          <w:rFonts w:ascii="Arial" w:eastAsia="Times New Roman" w:hAnsi="Arial" w:cs="Arial"/>
          <w:bCs/>
          <w:lang w:eastAsia="ar-SA"/>
        </w:rPr>
        <w:t>B</w:t>
      </w:r>
      <w:r w:rsidR="00910100">
        <w:rPr>
          <w:rFonts w:ascii="Arial" w:eastAsia="Times New Roman" w:hAnsi="Arial" w:cs="Arial"/>
          <w:bCs/>
          <w:lang w:eastAsia="ar-SA"/>
        </w:rPr>
        <w:t>lind</w:t>
      </w:r>
      <w:r w:rsidR="00CD5535">
        <w:rPr>
          <w:rFonts w:ascii="Arial" w:eastAsia="Times New Roman" w:hAnsi="Arial" w:cs="Arial"/>
          <w:bCs/>
          <w:lang w:eastAsia="ar-SA"/>
        </w:rPr>
        <w:t xml:space="preserve">verkostung mit </w:t>
      </w:r>
      <w:r w:rsidR="00E85A8B">
        <w:rPr>
          <w:rFonts w:ascii="Arial" w:eastAsia="Times New Roman" w:hAnsi="Arial" w:cs="Arial"/>
          <w:bCs/>
          <w:lang w:eastAsia="ar-SA"/>
        </w:rPr>
        <w:t xml:space="preserve">André Senoner, </w:t>
      </w:r>
      <w:r w:rsidR="00CD5535">
        <w:rPr>
          <w:rFonts w:ascii="Arial" w:eastAsia="Times New Roman" w:hAnsi="Arial" w:cs="Arial"/>
          <w:bCs/>
          <w:lang w:eastAsia="ar-SA"/>
        </w:rPr>
        <w:t xml:space="preserve">dem besten Sommelier Italiens. </w:t>
      </w:r>
      <w:r w:rsidR="00E90A14">
        <w:rPr>
          <w:rFonts w:ascii="Arial" w:eastAsia="Times New Roman" w:hAnsi="Arial" w:cs="Arial"/>
          <w:bCs/>
          <w:lang w:eastAsia="ar-SA"/>
        </w:rPr>
        <w:t>Und i</w:t>
      </w:r>
      <w:r w:rsidR="00413896">
        <w:rPr>
          <w:rFonts w:ascii="Arial" w:eastAsia="Times New Roman" w:hAnsi="Arial" w:cs="Arial"/>
          <w:bCs/>
          <w:lang w:eastAsia="ar-SA"/>
        </w:rPr>
        <w:t>n der Hauptrolle</w:t>
      </w:r>
      <w:r w:rsidR="00E90A14">
        <w:rPr>
          <w:rFonts w:ascii="Arial" w:eastAsia="Times New Roman" w:hAnsi="Arial" w:cs="Arial"/>
          <w:bCs/>
          <w:lang w:eastAsia="ar-SA"/>
        </w:rPr>
        <w:t xml:space="preserve">: </w:t>
      </w:r>
      <w:r w:rsidR="00884D9A">
        <w:rPr>
          <w:rFonts w:ascii="Arial" w:eastAsia="Times New Roman" w:hAnsi="Arial" w:cs="Arial"/>
          <w:bCs/>
          <w:lang w:eastAsia="ar-SA"/>
        </w:rPr>
        <w:t>k</w:t>
      </w:r>
      <w:r w:rsidR="00E90A14">
        <w:rPr>
          <w:rFonts w:ascii="Arial" w:eastAsia="Times New Roman" w:hAnsi="Arial" w:cs="Arial"/>
          <w:bCs/>
          <w:lang w:eastAsia="ar-SA"/>
        </w:rPr>
        <w:t>östliche Drei-Gang-Menüs</w:t>
      </w:r>
      <w:r w:rsidR="00AF4C9B">
        <w:rPr>
          <w:rFonts w:ascii="Arial" w:eastAsia="Times New Roman" w:hAnsi="Arial" w:cs="Arial"/>
          <w:bCs/>
          <w:lang w:eastAsia="ar-SA"/>
        </w:rPr>
        <w:t xml:space="preserve"> mit Zutaten, die direkt vor der Haustür wachsen und gedeihen. </w:t>
      </w:r>
      <w:r w:rsidR="00512B4C">
        <w:rPr>
          <w:rFonts w:ascii="Arial" w:eastAsia="Times New Roman" w:hAnsi="Arial" w:cs="Arial"/>
          <w:bCs/>
          <w:lang w:eastAsia="ar-SA"/>
        </w:rPr>
        <w:t xml:space="preserve">Wenn in der Natur das Festival der Farben beginnt, setzt Alta Badia mit „Saus dl altonn – Herbstliche Köstlichkeiten“ für Genießer noch einen </w:t>
      </w:r>
      <w:r w:rsidR="006A1606">
        <w:rPr>
          <w:rFonts w:ascii="Arial" w:eastAsia="Times New Roman" w:hAnsi="Arial" w:cs="Arial"/>
          <w:bCs/>
          <w:lang w:eastAsia="ar-SA"/>
        </w:rPr>
        <w:t>obendrauf</w:t>
      </w:r>
      <w:r w:rsidR="00512B4C">
        <w:rPr>
          <w:rFonts w:ascii="Arial" w:eastAsia="Times New Roman" w:hAnsi="Arial" w:cs="Arial"/>
          <w:bCs/>
          <w:lang w:eastAsia="ar-SA"/>
        </w:rPr>
        <w:t xml:space="preserve">. Von 17. September bis 1. Oktober </w:t>
      </w:r>
      <w:r w:rsidR="00396BA6">
        <w:rPr>
          <w:rFonts w:ascii="Arial" w:eastAsia="Times New Roman" w:hAnsi="Arial" w:cs="Arial"/>
          <w:bCs/>
          <w:lang w:eastAsia="ar-SA"/>
        </w:rPr>
        <w:t xml:space="preserve">erleben Gäste mitten im Unesco-Welterbe der Dolomiten </w:t>
      </w:r>
      <w:r w:rsidR="006A1606">
        <w:rPr>
          <w:rFonts w:ascii="Arial" w:eastAsia="Times New Roman" w:hAnsi="Arial" w:cs="Arial"/>
          <w:bCs/>
          <w:lang w:eastAsia="ar-SA"/>
        </w:rPr>
        <w:t xml:space="preserve">kulinarische Highlights in der Höhe. </w:t>
      </w:r>
      <w:r w:rsidR="000E1896">
        <w:rPr>
          <w:rFonts w:ascii="Arial" w:eastAsia="Times New Roman" w:hAnsi="Arial" w:cs="Arial"/>
          <w:bCs/>
          <w:lang w:eastAsia="ar-SA"/>
        </w:rPr>
        <w:t>Die Küchenchefs ausgewählter Hütten</w:t>
      </w:r>
      <w:r w:rsidR="00E90A14">
        <w:rPr>
          <w:rFonts w:ascii="Arial" w:eastAsia="Times New Roman" w:hAnsi="Arial" w:cs="Arial"/>
          <w:bCs/>
          <w:lang w:eastAsia="ar-SA"/>
        </w:rPr>
        <w:t xml:space="preserve"> bereiten </w:t>
      </w:r>
      <w:r w:rsidR="000E1896">
        <w:rPr>
          <w:rFonts w:ascii="Arial" w:eastAsia="Times New Roman" w:hAnsi="Arial" w:cs="Arial"/>
          <w:bCs/>
          <w:lang w:eastAsia="ar-SA"/>
        </w:rPr>
        <w:t xml:space="preserve">die </w:t>
      </w:r>
      <w:r w:rsidR="00E90A14">
        <w:rPr>
          <w:rFonts w:ascii="Arial" w:eastAsia="Times New Roman" w:hAnsi="Arial" w:cs="Arial"/>
          <w:bCs/>
          <w:lang w:eastAsia="ar-SA"/>
        </w:rPr>
        <w:t>Menüs mit frischen Köstlichkeiten lokaler Produzenten und Landwirte</w:t>
      </w:r>
      <w:r w:rsidR="000E1896">
        <w:rPr>
          <w:rFonts w:ascii="Arial" w:eastAsia="Times New Roman" w:hAnsi="Arial" w:cs="Arial"/>
          <w:bCs/>
          <w:lang w:eastAsia="ar-SA"/>
        </w:rPr>
        <w:t>, die zum Teil selbst vor Ort sind</w:t>
      </w:r>
      <w:r w:rsidR="00E90A14">
        <w:rPr>
          <w:rFonts w:ascii="Arial" w:eastAsia="Times New Roman" w:hAnsi="Arial" w:cs="Arial"/>
          <w:bCs/>
          <w:lang w:eastAsia="ar-SA"/>
        </w:rPr>
        <w:t xml:space="preserve">. </w:t>
      </w:r>
      <w:r w:rsidR="009613A1">
        <w:rPr>
          <w:rFonts w:ascii="Arial" w:eastAsia="Times New Roman" w:hAnsi="Arial" w:cs="Arial"/>
          <w:bCs/>
          <w:lang w:eastAsia="ar-SA"/>
        </w:rPr>
        <w:t xml:space="preserve">So zelebriert </w:t>
      </w:r>
      <w:r w:rsidR="00E90A14">
        <w:rPr>
          <w:rFonts w:ascii="Arial" w:eastAsia="Times New Roman" w:hAnsi="Arial" w:cs="Arial"/>
          <w:bCs/>
          <w:lang w:eastAsia="ar-SA"/>
        </w:rPr>
        <w:t xml:space="preserve">Ütia Lé </w:t>
      </w:r>
      <w:r w:rsidR="009613A1">
        <w:rPr>
          <w:rFonts w:ascii="Arial" w:eastAsia="Times New Roman" w:hAnsi="Arial" w:cs="Arial"/>
          <w:bCs/>
          <w:lang w:eastAsia="ar-SA"/>
        </w:rPr>
        <w:t>d</w:t>
      </w:r>
      <w:r w:rsidR="00E85A8B">
        <w:rPr>
          <w:rFonts w:ascii="Arial" w:eastAsia="Times New Roman" w:hAnsi="Arial" w:cs="Arial"/>
          <w:bCs/>
          <w:lang w:eastAsia="ar-SA"/>
        </w:rPr>
        <w:t>ie</w:t>
      </w:r>
      <w:r w:rsidR="00E90A14">
        <w:rPr>
          <w:rFonts w:ascii="Arial" w:eastAsia="Times New Roman" w:hAnsi="Arial" w:cs="Arial"/>
          <w:bCs/>
          <w:lang w:eastAsia="ar-SA"/>
        </w:rPr>
        <w:t xml:space="preserve"> Latschenkiefer</w:t>
      </w:r>
      <w:r w:rsidR="009613A1">
        <w:rPr>
          <w:rFonts w:ascii="Arial" w:eastAsia="Times New Roman" w:hAnsi="Arial" w:cs="Arial"/>
          <w:bCs/>
          <w:lang w:eastAsia="ar-SA"/>
        </w:rPr>
        <w:t xml:space="preserve"> und</w:t>
      </w:r>
      <w:r w:rsidR="00E90A14">
        <w:rPr>
          <w:rFonts w:ascii="Arial" w:eastAsia="Times New Roman" w:hAnsi="Arial" w:cs="Arial"/>
          <w:bCs/>
          <w:lang w:eastAsia="ar-SA"/>
        </w:rPr>
        <w:t xml:space="preserve"> Ütia i Tablá </w:t>
      </w:r>
      <w:r w:rsidR="000E1896">
        <w:rPr>
          <w:rFonts w:ascii="Arial" w:eastAsia="Times New Roman" w:hAnsi="Arial" w:cs="Arial"/>
          <w:bCs/>
          <w:lang w:eastAsia="ar-SA"/>
        </w:rPr>
        <w:t xml:space="preserve">setzt auf </w:t>
      </w:r>
      <w:r w:rsidR="00E90A14">
        <w:rPr>
          <w:rFonts w:ascii="Arial" w:eastAsia="Times New Roman" w:hAnsi="Arial" w:cs="Arial"/>
          <w:bCs/>
          <w:lang w:eastAsia="ar-SA"/>
        </w:rPr>
        <w:t>Ricotta</w:t>
      </w:r>
      <w:r w:rsidR="000E1896">
        <w:rPr>
          <w:rFonts w:ascii="Arial" w:eastAsia="Times New Roman" w:hAnsi="Arial" w:cs="Arial"/>
          <w:bCs/>
          <w:lang w:eastAsia="ar-SA"/>
        </w:rPr>
        <w:t xml:space="preserve">, während </w:t>
      </w:r>
      <w:r w:rsidR="000F3950" w:rsidRPr="000F3950">
        <w:rPr>
          <w:rFonts w:ascii="Arial" w:eastAsia="Times New Roman" w:hAnsi="Arial" w:cs="Arial"/>
          <w:bCs/>
          <w:lang w:eastAsia="ar-SA"/>
        </w:rPr>
        <w:t>Ütia Club Moritzino</w:t>
      </w:r>
      <w:r w:rsidR="000F3950">
        <w:rPr>
          <w:rFonts w:ascii="Arial" w:eastAsia="Times New Roman" w:hAnsi="Arial" w:cs="Arial"/>
          <w:bCs/>
          <w:lang w:eastAsia="ar-SA"/>
        </w:rPr>
        <w:t xml:space="preserve"> Bio-Landfleisch </w:t>
      </w:r>
      <w:r w:rsidR="000E1896">
        <w:rPr>
          <w:rFonts w:ascii="Arial" w:eastAsia="Times New Roman" w:hAnsi="Arial" w:cs="Arial"/>
          <w:bCs/>
          <w:lang w:eastAsia="ar-SA"/>
        </w:rPr>
        <w:t xml:space="preserve">inszeniert und </w:t>
      </w:r>
      <w:r w:rsidR="000F3950" w:rsidRPr="000F3950">
        <w:rPr>
          <w:rFonts w:ascii="Arial" w:eastAsia="Times New Roman" w:hAnsi="Arial" w:cs="Arial"/>
          <w:bCs/>
          <w:lang w:eastAsia="ar-SA"/>
        </w:rPr>
        <w:t>Ütia de Bioch</w:t>
      </w:r>
      <w:r w:rsidR="000E1896">
        <w:rPr>
          <w:rFonts w:ascii="Arial" w:eastAsia="Times New Roman" w:hAnsi="Arial" w:cs="Arial"/>
          <w:bCs/>
          <w:lang w:eastAsia="ar-SA"/>
        </w:rPr>
        <w:t xml:space="preserve"> das </w:t>
      </w:r>
      <w:r w:rsidR="009613A1">
        <w:rPr>
          <w:rFonts w:ascii="Arial" w:eastAsia="Times New Roman" w:hAnsi="Arial" w:cs="Arial"/>
          <w:bCs/>
          <w:lang w:eastAsia="ar-SA"/>
        </w:rPr>
        <w:t>P</w:t>
      </w:r>
      <w:r w:rsidR="000E1896">
        <w:rPr>
          <w:rFonts w:ascii="Arial" w:eastAsia="Times New Roman" w:hAnsi="Arial" w:cs="Arial"/>
          <w:bCs/>
          <w:lang w:eastAsia="ar-SA"/>
        </w:rPr>
        <w:t xml:space="preserve">otiential des Bio-Eis </w:t>
      </w:r>
      <w:r w:rsidR="009613A1">
        <w:rPr>
          <w:rFonts w:ascii="Arial" w:eastAsia="Times New Roman" w:hAnsi="Arial" w:cs="Arial"/>
          <w:bCs/>
          <w:lang w:eastAsia="ar-SA"/>
        </w:rPr>
        <w:t xml:space="preserve">ins Zentrum rückt. </w:t>
      </w:r>
      <w:r w:rsidR="005E187B">
        <w:rPr>
          <w:rFonts w:ascii="Arial" w:eastAsia="Times New Roman" w:hAnsi="Arial" w:cs="Arial"/>
          <w:bCs/>
          <w:lang w:eastAsia="ar-SA"/>
        </w:rPr>
        <w:t xml:space="preserve">Mit den Bergbahnen sind die Hütten </w:t>
      </w:r>
      <w:r w:rsidR="00E85A8B">
        <w:rPr>
          <w:rFonts w:ascii="Arial" w:eastAsia="Times New Roman" w:hAnsi="Arial" w:cs="Arial"/>
          <w:bCs/>
          <w:lang w:eastAsia="ar-SA"/>
        </w:rPr>
        <w:t>bequem</w:t>
      </w:r>
      <w:r w:rsidR="005E187B">
        <w:rPr>
          <w:rFonts w:ascii="Arial" w:eastAsia="Times New Roman" w:hAnsi="Arial" w:cs="Arial"/>
          <w:bCs/>
          <w:lang w:eastAsia="ar-SA"/>
        </w:rPr>
        <w:t xml:space="preserve"> erreichbar. Übrigens: Wer im Herbst nach Alta Badia kommt, erlebt die </w:t>
      </w:r>
      <w:r w:rsidR="00E85A8B">
        <w:rPr>
          <w:rFonts w:ascii="Arial" w:eastAsia="Times New Roman" w:hAnsi="Arial" w:cs="Arial"/>
          <w:bCs/>
          <w:lang w:eastAsia="ar-SA"/>
        </w:rPr>
        <w:t>„</w:t>
      </w:r>
      <w:r w:rsidR="005E187B">
        <w:rPr>
          <w:rFonts w:ascii="Arial" w:eastAsia="Times New Roman" w:hAnsi="Arial" w:cs="Arial"/>
          <w:bCs/>
          <w:lang w:eastAsia="ar-SA"/>
        </w:rPr>
        <w:t>Enrosadira</w:t>
      </w:r>
      <w:r w:rsidR="00E85A8B">
        <w:rPr>
          <w:rFonts w:ascii="Arial" w:eastAsia="Times New Roman" w:hAnsi="Arial" w:cs="Arial"/>
          <w:bCs/>
          <w:lang w:eastAsia="ar-SA"/>
        </w:rPr>
        <w:t>“</w:t>
      </w:r>
      <w:r w:rsidR="005E187B">
        <w:rPr>
          <w:rFonts w:ascii="Arial" w:eastAsia="Times New Roman" w:hAnsi="Arial" w:cs="Arial"/>
          <w:bCs/>
          <w:lang w:eastAsia="ar-SA"/>
        </w:rPr>
        <w:t xml:space="preserve"> </w:t>
      </w:r>
      <w:r w:rsidR="00123FA5">
        <w:rPr>
          <w:rFonts w:ascii="Arial" w:eastAsia="Times New Roman" w:hAnsi="Arial" w:cs="Arial"/>
          <w:bCs/>
          <w:lang w:eastAsia="ar-SA"/>
        </w:rPr>
        <w:t xml:space="preserve">von ihrer prächtigsten Seite: So nennen die Ladiner das erstaunliche Naturschauspiel, bei dem die Berge abends in </w:t>
      </w:r>
      <w:r w:rsidR="005E187B" w:rsidRPr="005E187B">
        <w:rPr>
          <w:rFonts w:ascii="Arial" w:eastAsia="Times New Roman" w:hAnsi="Arial" w:cs="Arial"/>
          <w:bCs/>
          <w:lang w:eastAsia="ar-SA"/>
        </w:rPr>
        <w:t xml:space="preserve">rotem, orangem und rosafarbenem Licht </w:t>
      </w:r>
      <w:r w:rsidR="00123FA5">
        <w:rPr>
          <w:rFonts w:ascii="Arial" w:eastAsia="Times New Roman" w:hAnsi="Arial" w:cs="Arial"/>
          <w:bCs/>
          <w:lang w:eastAsia="ar-SA"/>
        </w:rPr>
        <w:t xml:space="preserve">erstrahlen. </w:t>
      </w:r>
      <w:hyperlink r:id="rId7" w:history="1">
        <w:r w:rsidRPr="00420261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132C89" w:rsidRPr="00132C89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C0F5" w14:textId="77777777" w:rsidR="001F68B5" w:rsidRDefault="001F68B5">
      <w:pPr>
        <w:spacing w:after="0" w:line="240" w:lineRule="auto"/>
      </w:pPr>
      <w:r>
        <w:separator/>
      </w:r>
    </w:p>
  </w:endnote>
  <w:endnote w:type="continuationSeparator" w:id="0">
    <w:p w14:paraId="4DFD5924" w14:textId="77777777" w:rsidR="001F68B5" w:rsidRDefault="001F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8207" w14:textId="77777777" w:rsidR="001F68B5" w:rsidRDefault="001F68B5">
      <w:pPr>
        <w:spacing w:after="0" w:line="240" w:lineRule="auto"/>
      </w:pPr>
      <w:r>
        <w:separator/>
      </w:r>
    </w:p>
  </w:footnote>
  <w:footnote w:type="continuationSeparator" w:id="0">
    <w:p w14:paraId="2A5CFF14" w14:textId="77777777" w:rsidR="001F68B5" w:rsidRDefault="001F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27F35"/>
    <w:rsid w:val="00051A5F"/>
    <w:rsid w:val="00055C91"/>
    <w:rsid w:val="00064147"/>
    <w:rsid w:val="00087676"/>
    <w:rsid w:val="00094731"/>
    <w:rsid w:val="000B08B1"/>
    <w:rsid w:val="000C1D60"/>
    <w:rsid w:val="000C36E6"/>
    <w:rsid w:val="000E1896"/>
    <w:rsid w:val="000F3950"/>
    <w:rsid w:val="00100331"/>
    <w:rsid w:val="00100525"/>
    <w:rsid w:val="001233CA"/>
    <w:rsid w:val="00123FA5"/>
    <w:rsid w:val="00132C89"/>
    <w:rsid w:val="00147F4A"/>
    <w:rsid w:val="0016195A"/>
    <w:rsid w:val="00165961"/>
    <w:rsid w:val="00173ABA"/>
    <w:rsid w:val="001A3C8E"/>
    <w:rsid w:val="001C32C5"/>
    <w:rsid w:val="001F68B5"/>
    <w:rsid w:val="001F7F09"/>
    <w:rsid w:val="002070E6"/>
    <w:rsid w:val="002126EB"/>
    <w:rsid w:val="00227CE5"/>
    <w:rsid w:val="00254F77"/>
    <w:rsid w:val="0027018F"/>
    <w:rsid w:val="00276F79"/>
    <w:rsid w:val="00287011"/>
    <w:rsid w:val="00291958"/>
    <w:rsid w:val="00296EB2"/>
    <w:rsid w:val="002A0795"/>
    <w:rsid w:val="002A5EA3"/>
    <w:rsid w:val="002D33C6"/>
    <w:rsid w:val="002E3DC7"/>
    <w:rsid w:val="00300CC2"/>
    <w:rsid w:val="00303DC2"/>
    <w:rsid w:val="003205E3"/>
    <w:rsid w:val="0034629A"/>
    <w:rsid w:val="003474C0"/>
    <w:rsid w:val="003774EE"/>
    <w:rsid w:val="00386005"/>
    <w:rsid w:val="003969C9"/>
    <w:rsid w:val="00396BA6"/>
    <w:rsid w:val="003A5116"/>
    <w:rsid w:val="003B21ED"/>
    <w:rsid w:val="003B56E7"/>
    <w:rsid w:val="003B71BA"/>
    <w:rsid w:val="003B7C96"/>
    <w:rsid w:val="003D73B1"/>
    <w:rsid w:val="003E7CAC"/>
    <w:rsid w:val="00413896"/>
    <w:rsid w:val="0043246A"/>
    <w:rsid w:val="00435D61"/>
    <w:rsid w:val="004579FB"/>
    <w:rsid w:val="00464DFA"/>
    <w:rsid w:val="00482256"/>
    <w:rsid w:val="00482FAE"/>
    <w:rsid w:val="004835E0"/>
    <w:rsid w:val="00490B3B"/>
    <w:rsid w:val="004F6D64"/>
    <w:rsid w:val="00510CDD"/>
    <w:rsid w:val="00512B4C"/>
    <w:rsid w:val="00526210"/>
    <w:rsid w:val="00537617"/>
    <w:rsid w:val="00570612"/>
    <w:rsid w:val="00570713"/>
    <w:rsid w:val="00572DE9"/>
    <w:rsid w:val="0057476D"/>
    <w:rsid w:val="005A2CB4"/>
    <w:rsid w:val="005A5426"/>
    <w:rsid w:val="005C4843"/>
    <w:rsid w:val="005C6A1F"/>
    <w:rsid w:val="005E187B"/>
    <w:rsid w:val="005E40E9"/>
    <w:rsid w:val="005F01F7"/>
    <w:rsid w:val="005F3C22"/>
    <w:rsid w:val="005F4303"/>
    <w:rsid w:val="00602EEB"/>
    <w:rsid w:val="00606710"/>
    <w:rsid w:val="006260EB"/>
    <w:rsid w:val="00654762"/>
    <w:rsid w:val="00661F76"/>
    <w:rsid w:val="00674C38"/>
    <w:rsid w:val="0068606B"/>
    <w:rsid w:val="00687F3C"/>
    <w:rsid w:val="00694DA9"/>
    <w:rsid w:val="006A119B"/>
    <w:rsid w:val="006A1606"/>
    <w:rsid w:val="006B1B4E"/>
    <w:rsid w:val="006C09DB"/>
    <w:rsid w:val="006D78AB"/>
    <w:rsid w:val="006D7D97"/>
    <w:rsid w:val="006F102B"/>
    <w:rsid w:val="0071777D"/>
    <w:rsid w:val="00745855"/>
    <w:rsid w:val="007546CD"/>
    <w:rsid w:val="007551C1"/>
    <w:rsid w:val="00755525"/>
    <w:rsid w:val="00757CF9"/>
    <w:rsid w:val="0076369C"/>
    <w:rsid w:val="00781A11"/>
    <w:rsid w:val="00784573"/>
    <w:rsid w:val="0079646D"/>
    <w:rsid w:val="007A25C2"/>
    <w:rsid w:val="007B28F1"/>
    <w:rsid w:val="007C35D5"/>
    <w:rsid w:val="007D3966"/>
    <w:rsid w:val="007D717B"/>
    <w:rsid w:val="007E4251"/>
    <w:rsid w:val="007F2F4D"/>
    <w:rsid w:val="008150DA"/>
    <w:rsid w:val="00817DD9"/>
    <w:rsid w:val="00832D1F"/>
    <w:rsid w:val="008345A2"/>
    <w:rsid w:val="00834E17"/>
    <w:rsid w:val="0085183E"/>
    <w:rsid w:val="00852D29"/>
    <w:rsid w:val="0086487A"/>
    <w:rsid w:val="00867792"/>
    <w:rsid w:val="00884D9A"/>
    <w:rsid w:val="008A56A9"/>
    <w:rsid w:val="008B0739"/>
    <w:rsid w:val="008C12D8"/>
    <w:rsid w:val="008C26E4"/>
    <w:rsid w:val="008C6568"/>
    <w:rsid w:val="008D31CB"/>
    <w:rsid w:val="008E1291"/>
    <w:rsid w:val="008E66B6"/>
    <w:rsid w:val="008E705A"/>
    <w:rsid w:val="008F23BF"/>
    <w:rsid w:val="00910100"/>
    <w:rsid w:val="009123AF"/>
    <w:rsid w:val="009168FD"/>
    <w:rsid w:val="0094158F"/>
    <w:rsid w:val="009463C2"/>
    <w:rsid w:val="00953795"/>
    <w:rsid w:val="009541FD"/>
    <w:rsid w:val="009606F2"/>
    <w:rsid w:val="009613A1"/>
    <w:rsid w:val="009624BF"/>
    <w:rsid w:val="00973DFB"/>
    <w:rsid w:val="00974401"/>
    <w:rsid w:val="00982EE2"/>
    <w:rsid w:val="00992B18"/>
    <w:rsid w:val="009B7EBC"/>
    <w:rsid w:val="009C11F3"/>
    <w:rsid w:val="00A05832"/>
    <w:rsid w:val="00A15636"/>
    <w:rsid w:val="00A358F5"/>
    <w:rsid w:val="00A43B56"/>
    <w:rsid w:val="00A84092"/>
    <w:rsid w:val="00AA02E6"/>
    <w:rsid w:val="00AD415B"/>
    <w:rsid w:val="00AD6256"/>
    <w:rsid w:val="00AF016D"/>
    <w:rsid w:val="00AF47EC"/>
    <w:rsid w:val="00AF4C9B"/>
    <w:rsid w:val="00B10713"/>
    <w:rsid w:val="00B17884"/>
    <w:rsid w:val="00B351D6"/>
    <w:rsid w:val="00B42428"/>
    <w:rsid w:val="00B722B0"/>
    <w:rsid w:val="00B73812"/>
    <w:rsid w:val="00B7567C"/>
    <w:rsid w:val="00B80A88"/>
    <w:rsid w:val="00B80C7F"/>
    <w:rsid w:val="00B96676"/>
    <w:rsid w:val="00BA6AA0"/>
    <w:rsid w:val="00BC401D"/>
    <w:rsid w:val="00BF3BCE"/>
    <w:rsid w:val="00C1393D"/>
    <w:rsid w:val="00C24B7A"/>
    <w:rsid w:val="00C322BA"/>
    <w:rsid w:val="00C37209"/>
    <w:rsid w:val="00C61ACC"/>
    <w:rsid w:val="00C65B37"/>
    <w:rsid w:val="00C670A2"/>
    <w:rsid w:val="00C7282A"/>
    <w:rsid w:val="00C77894"/>
    <w:rsid w:val="00C830D9"/>
    <w:rsid w:val="00C855AC"/>
    <w:rsid w:val="00C87A90"/>
    <w:rsid w:val="00C90ABA"/>
    <w:rsid w:val="00C90BC5"/>
    <w:rsid w:val="00CD3B9E"/>
    <w:rsid w:val="00CD5535"/>
    <w:rsid w:val="00CD614E"/>
    <w:rsid w:val="00CE4745"/>
    <w:rsid w:val="00D02BF9"/>
    <w:rsid w:val="00D138CA"/>
    <w:rsid w:val="00D14607"/>
    <w:rsid w:val="00D53C08"/>
    <w:rsid w:val="00D62DB8"/>
    <w:rsid w:val="00D667B2"/>
    <w:rsid w:val="00D71DF9"/>
    <w:rsid w:val="00D762D6"/>
    <w:rsid w:val="00D96951"/>
    <w:rsid w:val="00DA463B"/>
    <w:rsid w:val="00DB09C4"/>
    <w:rsid w:val="00DB1667"/>
    <w:rsid w:val="00DB3FA8"/>
    <w:rsid w:val="00E056FA"/>
    <w:rsid w:val="00E0660E"/>
    <w:rsid w:val="00E143EB"/>
    <w:rsid w:val="00E15814"/>
    <w:rsid w:val="00E30158"/>
    <w:rsid w:val="00E46E16"/>
    <w:rsid w:val="00E61F25"/>
    <w:rsid w:val="00E83706"/>
    <w:rsid w:val="00E85588"/>
    <w:rsid w:val="00E85A8B"/>
    <w:rsid w:val="00E90A14"/>
    <w:rsid w:val="00EA60FB"/>
    <w:rsid w:val="00EB2208"/>
    <w:rsid w:val="00EF6102"/>
    <w:rsid w:val="00EF677C"/>
    <w:rsid w:val="00F1570E"/>
    <w:rsid w:val="00F17A5F"/>
    <w:rsid w:val="00F31214"/>
    <w:rsid w:val="00F34875"/>
    <w:rsid w:val="00F73641"/>
    <w:rsid w:val="00F9329E"/>
    <w:rsid w:val="00FC4910"/>
    <w:rsid w:val="00FD7FB0"/>
    <w:rsid w:val="00FE0B42"/>
    <w:rsid w:val="00FE3452"/>
    <w:rsid w:val="00FE7C2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13</cp:revision>
  <cp:lastPrinted>2023-07-14T07:09:00Z</cp:lastPrinted>
  <dcterms:created xsi:type="dcterms:W3CDTF">2023-07-06T11:56:00Z</dcterms:created>
  <dcterms:modified xsi:type="dcterms:W3CDTF">2023-07-31T10:20:00Z</dcterms:modified>
</cp:coreProperties>
</file>