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954D" w14:textId="77777777" w:rsidR="009E1800" w:rsidRPr="00D86F1D" w:rsidRDefault="00127A32" w:rsidP="006175A4">
      <w:pPr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00E216" wp14:editId="2CEE2DB3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19685" t="19050" r="26670" b="260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5FC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Do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BjMDiNF&#10;ehjR+tnrmBnloT2DcSV41WpnQ4H0pB7NvabfHFK67og68Oj8dDYQm4WI5E1I2DgDSfbDJ83AhwB+&#10;7NWptT1qpTBfQ2AAh36gUxzO+TocfvKIwmGxnE6X+SwvMKJwW6TZvIjZSBmAQrixzn/kukfBqLDz&#10;lohD52utFAhB2zEJOd47H2j+CgjBSm+FlFEPUqGhwrN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C8YJDo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485BFF59" wp14:editId="0C5FD293">
            <wp:extent cx="1999615" cy="365760"/>
            <wp:effectExtent l="0" t="0" r="63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479A" w:rsidRPr="000B4D27">
        <w:rPr>
          <w:lang w:val="de-DE"/>
        </w:rPr>
        <w:tab/>
      </w:r>
      <w:r w:rsidR="0083479A" w:rsidRPr="000B4D27">
        <w:rPr>
          <w:lang w:val="de-DE"/>
        </w:rPr>
        <w:tab/>
      </w:r>
      <w:r w:rsidR="0083479A" w:rsidRPr="000B4D27">
        <w:rPr>
          <w:lang w:val="de-DE"/>
        </w:rPr>
        <w:tab/>
      </w:r>
      <w:r w:rsidR="00955196" w:rsidRPr="000B4D27">
        <w:rPr>
          <w:lang w:val="de-DE"/>
        </w:rPr>
        <w:tab/>
      </w:r>
      <w:r w:rsidR="00AA5223" w:rsidRPr="000B4D2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1A5DA99B" w14:textId="77777777" w:rsidR="009E1800" w:rsidRDefault="009E1800" w:rsidP="006175A4">
      <w:pPr>
        <w:ind w:left="993" w:right="1212"/>
        <w:rPr>
          <w:lang w:val="de-DE"/>
        </w:rPr>
      </w:pPr>
    </w:p>
    <w:p w14:paraId="57FA1CDC" w14:textId="27FBC321" w:rsidR="00696357" w:rsidRPr="00696357" w:rsidRDefault="00696357" w:rsidP="0069635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9635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Bad Tölz</w:t>
      </w:r>
    </w:p>
    <w:p w14:paraId="3131F9A4" w14:textId="77777777" w:rsidR="00696357" w:rsidRPr="00696357" w:rsidRDefault="00696357" w:rsidP="0069635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69635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15. Januar 2024</w:t>
      </w:r>
    </w:p>
    <w:p w14:paraId="511DFB00" w14:textId="77777777" w:rsidR="00BF4524" w:rsidRPr="00BF4524" w:rsidRDefault="00BF4524" w:rsidP="006175A4">
      <w:pPr>
        <w:suppressAutoHyphens/>
        <w:spacing w:after="0"/>
        <w:ind w:left="993" w:right="1212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</w:p>
    <w:p w14:paraId="06331F19" w14:textId="5814EC4C" w:rsidR="00BF4524" w:rsidRPr="00010F73" w:rsidRDefault="002260A4" w:rsidP="007B12CD">
      <w:pPr>
        <w:suppressAutoHyphens/>
        <w:spacing w:after="0" w:line="240" w:lineRule="auto"/>
        <w:ind w:left="993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153952452"/>
      <w:r w:rsidRPr="00010F73">
        <w:rPr>
          <w:rFonts w:ascii="Arial" w:eastAsia="Times New Roman" w:hAnsi="Arial" w:cs="Arial"/>
          <w:b/>
          <w:lang w:val="de-DE" w:eastAsia="ar-SA"/>
        </w:rPr>
        <w:t>Von Januar bis Dezember</w:t>
      </w:r>
      <w:r w:rsidR="00DE4C88" w:rsidRPr="00010F73">
        <w:rPr>
          <w:rFonts w:ascii="Arial" w:eastAsia="Times New Roman" w:hAnsi="Arial" w:cs="Arial"/>
          <w:b/>
          <w:lang w:val="de-DE" w:eastAsia="ar-SA"/>
        </w:rPr>
        <w:t>: Töl</w:t>
      </w:r>
      <w:r w:rsidR="007B12CD" w:rsidRPr="00010F73">
        <w:rPr>
          <w:rFonts w:ascii="Arial" w:eastAsia="Times New Roman" w:hAnsi="Arial" w:cs="Arial"/>
          <w:b/>
          <w:lang w:val="de-DE" w:eastAsia="ar-SA"/>
        </w:rPr>
        <w:t xml:space="preserve">zer Veg </w:t>
      </w:r>
      <w:r w:rsidR="00806821" w:rsidRPr="00010F73">
        <w:rPr>
          <w:rFonts w:ascii="Arial" w:eastAsia="Times New Roman" w:hAnsi="Arial" w:cs="Arial"/>
          <w:b/>
          <w:lang w:val="de-DE" w:eastAsia="ar-SA"/>
        </w:rPr>
        <w:t xml:space="preserve">jetzt </w:t>
      </w:r>
      <w:r w:rsidR="007B12CD" w:rsidRPr="00010F73">
        <w:rPr>
          <w:rFonts w:ascii="Arial" w:eastAsia="Times New Roman" w:hAnsi="Arial" w:cs="Arial"/>
          <w:b/>
          <w:lang w:val="de-DE" w:eastAsia="ar-SA"/>
        </w:rPr>
        <w:t>ganzjährig erlebbar</w:t>
      </w:r>
    </w:p>
    <w:p w14:paraId="5D8B30B8" w14:textId="4DDDC665" w:rsidR="009D7077" w:rsidRPr="009D7077" w:rsidRDefault="008A0D57" w:rsidP="00696357">
      <w:pPr>
        <w:suppressAutoHyphens/>
        <w:spacing w:after="0" w:line="240" w:lineRule="auto"/>
        <w:ind w:left="992" w:right="1070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 xml:space="preserve">(Bad Tölz) </w:t>
      </w:r>
      <w:r w:rsidR="00F46F36" w:rsidRPr="006E2E21">
        <w:rPr>
          <w:rFonts w:ascii="Arial" w:eastAsia="Times New Roman" w:hAnsi="Arial" w:cs="Arial"/>
          <w:bCs/>
          <w:lang w:val="de-DE" w:eastAsia="ar-SA"/>
        </w:rPr>
        <w:t>Gesunder Lifestyle und Genuss: Der Tölzer Veg</w:t>
      </w:r>
      <w:r w:rsidR="007B12CD" w:rsidRPr="006E2E21">
        <w:rPr>
          <w:rFonts w:ascii="Arial" w:eastAsia="Times New Roman" w:hAnsi="Arial" w:cs="Arial"/>
          <w:bCs/>
          <w:lang w:val="de-DE" w:eastAsia="ar-SA"/>
        </w:rPr>
        <w:t xml:space="preserve"> bietet seit mehr als zehn Jahren gleichermaßen für Touristen wie Einheimische eine breite Palette an v</w:t>
      </w:r>
      <w:r w:rsidR="00F46F36" w:rsidRPr="006E2E21">
        <w:rPr>
          <w:rFonts w:ascii="Arial" w:eastAsia="Times New Roman" w:hAnsi="Arial" w:cs="Arial"/>
          <w:bCs/>
          <w:lang w:val="de-DE" w:eastAsia="ar-SA"/>
        </w:rPr>
        <w:t>erschiedenen Ernährungs-, Entspannungs- und Bewegungsangeboten</w:t>
      </w:r>
      <w:r w:rsidR="007B12CD" w:rsidRPr="006E2E21">
        <w:rPr>
          <w:rFonts w:ascii="Arial" w:eastAsia="Times New Roman" w:hAnsi="Arial" w:cs="Arial"/>
          <w:bCs/>
          <w:lang w:val="de-DE" w:eastAsia="ar-SA"/>
        </w:rPr>
        <w:t>. Eine Neuerung gibt es dieses Jahr. Statt wie sonst im Frühjahr und Herbst zur v</w:t>
      </w:r>
      <w:r w:rsidR="00F46F36" w:rsidRPr="006E2E21">
        <w:rPr>
          <w:rFonts w:ascii="Arial" w:eastAsia="Times New Roman" w:hAnsi="Arial" w:cs="Arial"/>
          <w:bCs/>
          <w:lang w:val="de-DE" w:eastAsia="ar-SA"/>
        </w:rPr>
        <w:t>eganen Auszeit an der Isar</w:t>
      </w:r>
      <w:r w:rsidR="007B12CD" w:rsidRPr="006E2E21">
        <w:rPr>
          <w:rFonts w:ascii="Arial" w:eastAsia="Times New Roman" w:hAnsi="Arial" w:cs="Arial"/>
          <w:bCs/>
          <w:lang w:val="de-DE" w:eastAsia="ar-SA"/>
        </w:rPr>
        <w:t xml:space="preserve"> zu animieren, ist das Programm jetzt ganzjährig erlebbar. Das Ziel ist aber das gleiche geblieben: </w:t>
      </w:r>
      <w:r w:rsidR="00285E98" w:rsidRPr="006E2E21">
        <w:rPr>
          <w:rFonts w:ascii="Arial" w:eastAsia="Times New Roman" w:hAnsi="Arial" w:cs="Arial"/>
          <w:bCs/>
          <w:lang w:val="de-DE" w:eastAsia="ar-SA"/>
        </w:rPr>
        <w:t>Die</w:t>
      </w:r>
      <w:r w:rsidR="007B12CD" w:rsidRPr="006E2E21">
        <w:rPr>
          <w:rFonts w:ascii="Arial" w:eastAsia="Times New Roman" w:hAnsi="Arial" w:cs="Arial"/>
          <w:bCs/>
          <w:lang w:val="de-DE" w:eastAsia="ar-SA"/>
        </w:rPr>
        <w:t xml:space="preserve"> Teilnehmenden sind dazu eingeladen, Neues auszuprobieren und sich schrittweise einem gesunden und bewussten Lebensstil zu nähern. </w:t>
      </w:r>
      <w:r w:rsidR="006E2E21">
        <w:rPr>
          <w:rFonts w:ascii="Arial" w:eastAsia="Times New Roman" w:hAnsi="Arial" w:cs="Arial"/>
          <w:bCs/>
          <w:lang w:val="de-DE" w:eastAsia="ar-SA"/>
        </w:rPr>
        <w:t xml:space="preserve">Zum Beispiel bei den Kochkursen, die in die </w:t>
      </w:r>
      <w:r w:rsidR="006E2E21" w:rsidRPr="006E2E21">
        <w:rPr>
          <w:rFonts w:ascii="Arial" w:eastAsia="Times New Roman" w:hAnsi="Arial" w:cs="Arial"/>
          <w:bCs/>
          <w:lang w:val="de-DE" w:eastAsia="ar-SA"/>
        </w:rPr>
        <w:t>Geheimnisse des Fermentierens oder der ayurvedischen Küche</w:t>
      </w:r>
      <w:r w:rsidR="006E2E21">
        <w:rPr>
          <w:rFonts w:ascii="Arial" w:eastAsia="Times New Roman" w:hAnsi="Arial" w:cs="Arial"/>
          <w:bCs/>
          <w:lang w:val="de-DE" w:eastAsia="ar-SA"/>
        </w:rPr>
        <w:t xml:space="preserve"> einweihen. </w:t>
      </w:r>
      <w:r w:rsidR="006E2E21" w:rsidRPr="000907E8">
        <w:rPr>
          <w:rFonts w:ascii="Arial" w:eastAsia="Times New Roman" w:hAnsi="Arial" w:cs="Arial"/>
          <w:bCs/>
          <w:lang w:val="de-DE" w:eastAsia="ar-SA"/>
        </w:rPr>
        <w:t>Atem- und Klangmeditation, tibetisches Heilyoga oder Aroma Yoga mit ätherischen Ölen können helfen</w:t>
      </w:r>
      <w:r w:rsidR="001B2546">
        <w:rPr>
          <w:rFonts w:ascii="Arial" w:eastAsia="Times New Roman" w:hAnsi="Arial" w:cs="Arial"/>
          <w:bCs/>
          <w:lang w:val="de-DE" w:eastAsia="ar-SA"/>
        </w:rPr>
        <w:t>,</w:t>
      </w:r>
      <w:r w:rsidR="006E2E21" w:rsidRPr="000907E8">
        <w:rPr>
          <w:rFonts w:ascii="Arial" w:eastAsia="Times New Roman" w:hAnsi="Arial" w:cs="Arial"/>
          <w:bCs/>
          <w:lang w:val="de-DE" w:eastAsia="ar-SA"/>
        </w:rPr>
        <w:t xml:space="preserve"> „runter zu kommen“ und im Alltag zu entspannen. Die einen entstressen mit ruhigem Programm, die anderen bei Aktivangeboten wie </w:t>
      </w:r>
      <w:r w:rsidR="000907E8" w:rsidRPr="000907E8">
        <w:rPr>
          <w:rFonts w:ascii="Arial" w:eastAsia="Times New Roman" w:hAnsi="Arial" w:cs="Arial"/>
          <w:bCs/>
          <w:lang w:val="de-DE" w:eastAsia="ar-SA"/>
        </w:rPr>
        <w:t xml:space="preserve">Sich-frei-tanzen </w:t>
      </w:r>
      <w:r w:rsidR="006E2E21" w:rsidRPr="000907E8">
        <w:rPr>
          <w:rFonts w:ascii="Arial" w:eastAsia="Times New Roman" w:hAnsi="Arial" w:cs="Arial"/>
          <w:bCs/>
          <w:lang w:val="de-DE" w:eastAsia="ar-SA"/>
        </w:rPr>
        <w:t xml:space="preserve">oder mit Hormonfitness den eigenen Jungbrunnen aktivieren. Das Kurs- und Workshopangebot ist so unterschiedlich wie die Bedürfnisse des </w:t>
      </w:r>
      <w:r w:rsidR="001B2546">
        <w:rPr>
          <w:rFonts w:ascii="Arial" w:eastAsia="Times New Roman" w:hAnsi="Arial" w:cs="Arial"/>
          <w:bCs/>
          <w:lang w:val="de-DE" w:eastAsia="ar-SA"/>
        </w:rPr>
        <w:t>E</w:t>
      </w:r>
      <w:r w:rsidR="006E2E21" w:rsidRPr="000907E8">
        <w:rPr>
          <w:rFonts w:ascii="Arial" w:eastAsia="Times New Roman" w:hAnsi="Arial" w:cs="Arial"/>
          <w:bCs/>
          <w:lang w:val="de-DE" w:eastAsia="ar-SA"/>
        </w:rPr>
        <w:t>inzelnen, so dass für jede</w:t>
      </w:r>
      <w:r w:rsidR="006E2E21">
        <w:rPr>
          <w:rFonts w:ascii="Arial" w:eastAsia="Times New Roman" w:hAnsi="Arial" w:cs="Arial"/>
          <w:lang w:val="de-DE" w:eastAsia="ar-SA"/>
        </w:rPr>
        <w:t xml:space="preserve"> und jeden etwas dabei ist – unabhängig vom Alter und den Vorkenntnissen. A</w:t>
      </w:r>
      <w:r w:rsidR="00285E98" w:rsidRPr="006E2E21">
        <w:rPr>
          <w:rFonts w:ascii="Arial" w:eastAsia="Times New Roman" w:hAnsi="Arial" w:cs="Arial"/>
          <w:bCs/>
          <w:lang w:val="de-DE" w:eastAsia="ar-SA"/>
        </w:rPr>
        <w:t xml:space="preserve">lle Termine sowie detaillierte Infos zu den einzelnen Kursen und Anmeldung unter </w:t>
      </w:r>
      <w:hyperlink r:id="rId9" w:history="1">
        <w:r w:rsidR="00285E98" w:rsidRPr="006E2E21">
          <w:rPr>
            <w:rStyle w:val="Hyperlink"/>
            <w:rFonts w:ascii="Arial" w:eastAsia="Times New Roman" w:hAnsi="Arial" w:cs="Arial"/>
            <w:bCs/>
            <w:lang w:val="de-DE" w:eastAsia="ar-SA"/>
          </w:rPr>
          <w:t>www.bad-toelz.de/toelzerveg</w:t>
        </w:r>
      </w:hyperlink>
      <w:r w:rsidR="00285E98" w:rsidRPr="006E2E21">
        <w:rPr>
          <w:rFonts w:ascii="Arial" w:eastAsia="Times New Roman" w:hAnsi="Arial" w:cs="Arial"/>
          <w:bCs/>
          <w:lang w:val="de-DE" w:eastAsia="ar-SA"/>
        </w:rPr>
        <w:t>.</w:t>
      </w:r>
      <w:bookmarkEnd w:id="0"/>
    </w:p>
    <w:sectPr w:rsidR="009D7077" w:rsidRPr="009D7077" w:rsidSect="002A66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AA8F" w14:textId="77777777" w:rsidR="00552DA0" w:rsidRDefault="00552DA0" w:rsidP="00077716">
      <w:pPr>
        <w:spacing w:after="0" w:line="240" w:lineRule="auto"/>
      </w:pPr>
      <w:r>
        <w:separator/>
      </w:r>
    </w:p>
  </w:endnote>
  <w:endnote w:type="continuationSeparator" w:id="0">
    <w:p w14:paraId="2E3738C4" w14:textId="77777777" w:rsidR="00552DA0" w:rsidRDefault="00552DA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C7FE" w14:textId="77777777" w:rsidR="003C17D9" w:rsidRDefault="003C17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E90C" w14:textId="77777777" w:rsidR="008021D9" w:rsidRDefault="008021D9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5936449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1F2C095" w14:textId="08FF6627" w:rsidR="00077716" w:rsidRPr="003C17D9" w:rsidRDefault="00077716" w:rsidP="003C17D9">
    <w:pPr>
      <w:pStyle w:val="Fuzeile1"/>
      <w:ind w:left="-426" w:firstLine="142"/>
      <w:jc w:val="center"/>
      <w:rPr>
        <w:b/>
        <w:color w:val="40A0C6"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3C17D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8D2D88A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E9ED" w14:textId="77777777" w:rsidR="003C17D9" w:rsidRDefault="003C17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73BF" w14:textId="77777777" w:rsidR="00552DA0" w:rsidRDefault="00552DA0" w:rsidP="00077716">
      <w:pPr>
        <w:spacing w:after="0" w:line="240" w:lineRule="auto"/>
      </w:pPr>
      <w:r>
        <w:separator/>
      </w:r>
    </w:p>
  </w:footnote>
  <w:footnote w:type="continuationSeparator" w:id="0">
    <w:p w14:paraId="126455C6" w14:textId="77777777" w:rsidR="00552DA0" w:rsidRDefault="00552DA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FD32" w14:textId="77777777" w:rsidR="003C17D9" w:rsidRDefault="003C1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6862" w14:textId="77777777" w:rsidR="003C17D9" w:rsidRDefault="003C1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6D47" w14:textId="77777777" w:rsidR="003C17D9" w:rsidRDefault="003C17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21FDB"/>
    <w:multiLevelType w:val="hybridMultilevel"/>
    <w:tmpl w:val="09787B52"/>
    <w:lvl w:ilvl="0" w:tplc="373436A0">
      <w:numFmt w:val="bullet"/>
      <w:lvlText w:val="-"/>
      <w:lvlJc w:val="left"/>
      <w:pPr>
        <w:ind w:left="1353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42874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00"/>
    <w:rsid w:val="00010F73"/>
    <w:rsid w:val="00011E62"/>
    <w:rsid w:val="00030793"/>
    <w:rsid w:val="00046B83"/>
    <w:rsid w:val="00060E9C"/>
    <w:rsid w:val="0007249C"/>
    <w:rsid w:val="00077716"/>
    <w:rsid w:val="0008140D"/>
    <w:rsid w:val="00085B24"/>
    <w:rsid w:val="00087C3A"/>
    <w:rsid w:val="000907E8"/>
    <w:rsid w:val="000B4D27"/>
    <w:rsid w:val="000D01C8"/>
    <w:rsid w:val="00101CA2"/>
    <w:rsid w:val="00114C41"/>
    <w:rsid w:val="0012473E"/>
    <w:rsid w:val="00125697"/>
    <w:rsid w:val="00127A32"/>
    <w:rsid w:val="0017518F"/>
    <w:rsid w:val="001B1C33"/>
    <w:rsid w:val="001B2546"/>
    <w:rsid w:val="001E0B91"/>
    <w:rsid w:val="001E1E3C"/>
    <w:rsid w:val="002260A4"/>
    <w:rsid w:val="00241EB2"/>
    <w:rsid w:val="00253813"/>
    <w:rsid w:val="00253A90"/>
    <w:rsid w:val="00273CD3"/>
    <w:rsid w:val="00283532"/>
    <w:rsid w:val="00285E98"/>
    <w:rsid w:val="002A5942"/>
    <w:rsid w:val="002A66E7"/>
    <w:rsid w:val="002F342C"/>
    <w:rsid w:val="00337A89"/>
    <w:rsid w:val="003743FE"/>
    <w:rsid w:val="003867C9"/>
    <w:rsid w:val="003C17D9"/>
    <w:rsid w:val="003C7D02"/>
    <w:rsid w:val="0043701A"/>
    <w:rsid w:val="00463D91"/>
    <w:rsid w:val="00483E19"/>
    <w:rsid w:val="004932C6"/>
    <w:rsid w:val="004D36C6"/>
    <w:rsid w:val="00506962"/>
    <w:rsid w:val="00517B96"/>
    <w:rsid w:val="005371C9"/>
    <w:rsid w:val="0054192C"/>
    <w:rsid w:val="00552DA0"/>
    <w:rsid w:val="005877FF"/>
    <w:rsid w:val="005C0C17"/>
    <w:rsid w:val="0060298A"/>
    <w:rsid w:val="00616B3C"/>
    <w:rsid w:val="006175A4"/>
    <w:rsid w:val="00650283"/>
    <w:rsid w:val="00682AC7"/>
    <w:rsid w:val="00683077"/>
    <w:rsid w:val="00696357"/>
    <w:rsid w:val="006A7734"/>
    <w:rsid w:val="006B2767"/>
    <w:rsid w:val="006E2E21"/>
    <w:rsid w:val="006E7B91"/>
    <w:rsid w:val="00711C38"/>
    <w:rsid w:val="0076503E"/>
    <w:rsid w:val="007876D9"/>
    <w:rsid w:val="00792A2A"/>
    <w:rsid w:val="00793F6E"/>
    <w:rsid w:val="007A3125"/>
    <w:rsid w:val="007B12CD"/>
    <w:rsid w:val="007C6B6D"/>
    <w:rsid w:val="007D50E3"/>
    <w:rsid w:val="008021D9"/>
    <w:rsid w:val="00805397"/>
    <w:rsid w:val="00806821"/>
    <w:rsid w:val="0081257B"/>
    <w:rsid w:val="0083479A"/>
    <w:rsid w:val="0084432A"/>
    <w:rsid w:val="0086694D"/>
    <w:rsid w:val="00871E26"/>
    <w:rsid w:val="008857D6"/>
    <w:rsid w:val="00887541"/>
    <w:rsid w:val="00892955"/>
    <w:rsid w:val="00895815"/>
    <w:rsid w:val="00896DB0"/>
    <w:rsid w:val="008A0D57"/>
    <w:rsid w:val="008C6683"/>
    <w:rsid w:val="008D1726"/>
    <w:rsid w:val="008E1BD1"/>
    <w:rsid w:val="008E5896"/>
    <w:rsid w:val="00922C9E"/>
    <w:rsid w:val="00955196"/>
    <w:rsid w:val="009577DE"/>
    <w:rsid w:val="00957FA9"/>
    <w:rsid w:val="009815B2"/>
    <w:rsid w:val="009C130F"/>
    <w:rsid w:val="009D7077"/>
    <w:rsid w:val="009E1800"/>
    <w:rsid w:val="00A01DE3"/>
    <w:rsid w:val="00A05335"/>
    <w:rsid w:val="00A56ECA"/>
    <w:rsid w:val="00A60D13"/>
    <w:rsid w:val="00A65CE9"/>
    <w:rsid w:val="00A971B3"/>
    <w:rsid w:val="00AA5223"/>
    <w:rsid w:val="00AB477D"/>
    <w:rsid w:val="00AB5936"/>
    <w:rsid w:val="00AD20AF"/>
    <w:rsid w:val="00AD7650"/>
    <w:rsid w:val="00B068C1"/>
    <w:rsid w:val="00B13649"/>
    <w:rsid w:val="00B347A9"/>
    <w:rsid w:val="00B427F3"/>
    <w:rsid w:val="00B44073"/>
    <w:rsid w:val="00B65B52"/>
    <w:rsid w:val="00B73904"/>
    <w:rsid w:val="00B76180"/>
    <w:rsid w:val="00B94D13"/>
    <w:rsid w:val="00B959DE"/>
    <w:rsid w:val="00BB6344"/>
    <w:rsid w:val="00BC4689"/>
    <w:rsid w:val="00BE5628"/>
    <w:rsid w:val="00BE6087"/>
    <w:rsid w:val="00BF4524"/>
    <w:rsid w:val="00C04502"/>
    <w:rsid w:val="00C43666"/>
    <w:rsid w:val="00C46E75"/>
    <w:rsid w:val="00C80073"/>
    <w:rsid w:val="00C92FF7"/>
    <w:rsid w:val="00CA39FE"/>
    <w:rsid w:val="00CA581F"/>
    <w:rsid w:val="00CB611E"/>
    <w:rsid w:val="00CD554E"/>
    <w:rsid w:val="00CD7F3B"/>
    <w:rsid w:val="00D01756"/>
    <w:rsid w:val="00D252D4"/>
    <w:rsid w:val="00D30EAA"/>
    <w:rsid w:val="00D56026"/>
    <w:rsid w:val="00D7462B"/>
    <w:rsid w:val="00D86F1D"/>
    <w:rsid w:val="00D8718A"/>
    <w:rsid w:val="00D96037"/>
    <w:rsid w:val="00D97D4C"/>
    <w:rsid w:val="00DA3B02"/>
    <w:rsid w:val="00DA3F9F"/>
    <w:rsid w:val="00DB1565"/>
    <w:rsid w:val="00DB1A3E"/>
    <w:rsid w:val="00DC3D33"/>
    <w:rsid w:val="00DE4C88"/>
    <w:rsid w:val="00E021FC"/>
    <w:rsid w:val="00E03C44"/>
    <w:rsid w:val="00E5643C"/>
    <w:rsid w:val="00E67DE1"/>
    <w:rsid w:val="00E75267"/>
    <w:rsid w:val="00E82C30"/>
    <w:rsid w:val="00E86892"/>
    <w:rsid w:val="00E9522D"/>
    <w:rsid w:val="00EB52E0"/>
    <w:rsid w:val="00ED3E6C"/>
    <w:rsid w:val="00EF48DE"/>
    <w:rsid w:val="00F37F5B"/>
    <w:rsid w:val="00F46F36"/>
    <w:rsid w:val="00F6752D"/>
    <w:rsid w:val="00F716DF"/>
    <w:rsid w:val="00F72225"/>
    <w:rsid w:val="00F96D96"/>
    <w:rsid w:val="00FB2234"/>
    <w:rsid w:val="00FB2A77"/>
    <w:rsid w:val="00FB795E"/>
    <w:rsid w:val="00FC31FC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6C2A2"/>
  <w15:docId w15:val="{5ED60C5E-91EA-48D8-B2DA-D4EBB46F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paragraph" w:styleId="Listenabsatz">
    <w:name w:val="List Paragraph"/>
    <w:basedOn w:val="Standard"/>
    <w:uiPriority w:val="34"/>
    <w:qFormat/>
    <w:rsid w:val="00D252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11C3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1C38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B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B0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B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B02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15B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C3D33"/>
    <w:rPr>
      <w:b/>
      <w:bCs/>
    </w:rPr>
  </w:style>
  <w:style w:type="paragraph" w:styleId="StandardWeb">
    <w:name w:val="Normal (Web)"/>
    <w:basedOn w:val="Standard"/>
    <w:uiPriority w:val="99"/>
    <w:unhideWhenUsed/>
    <w:rsid w:val="00DB1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8443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d-toelz.de/toelzerv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7DB2-D9AE-467A-9BFE-E426340C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Links>
    <vt:vector size="30" baseType="variant">
      <vt:variant>
        <vt:i4>852052</vt:i4>
      </vt:variant>
      <vt:variant>
        <vt:i4>15</vt:i4>
      </vt:variant>
      <vt:variant>
        <vt:i4>0</vt:i4>
      </vt:variant>
      <vt:variant>
        <vt:i4>5</vt:i4>
      </vt:variant>
      <vt:variant>
        <vt:lpwstr>http://www.bad-toelz.de/</vt:lpwstr>
      </vt:variant>
      <vt:variant>
        <vt:lpwstr/>
      </vt:variant>
      <vt:variant>
        <vt:i4>5242928</vt:i4>
      </vt:variant>
      <vt:variant>
        <vt:i4>12</vt:i4>
      </vt:variant>
      <vt:variant>
        <vt:i4>0</vt:i4>
      </vt:variant>
      <vt:variant>
        <vt:i4>5</vt:i4>
      </vt:variant>
      <vt:variant>
        <vt:lpwstr>mailto:peters@bad-toelz.de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>http://www.bad-toelz.de/veranstaltungen/maerkte/toelzer-rosen-und-gartentage.html</vt:lpwstr>
      </vt:variant>
      <vt:variant>
        <vt:lpwstr/>
      </vt:variant>
      <vt:variant>
        <vt:i4>1507337</vt:i4>
      </vt:variant>
      <vt:variant>
        <vt:i4>6</vt:i4>
      </vt:variant>
      <vt:variant>
        <vt:i4>0</vt:i4>
      </vt:variant>
      <vt:variant>
        <vt:i4>5</vt:i4>
      </vt:variant>
      <vt:variant>
        <vt:lpwstr>http://www.bad-toelz.de/veranstaltungen/maerkte/toepfermarkt.html</vt:lpwstr>
      </vt:variant>
      <vt:variant>
        <vt:lpwstr/>
      </vt:variant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http://www.bad-toelz.de/veranstaltungen/maerkte/ostermarkt.html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8</cp:revision>
  <cp:lastPrinted>2023-03-14T12:17:00Z</cp:lastPrinted>
  <dcterms:created xsi:type="dcterms:W3CDTF">2023-12-20T07:15:00Z</dcterms:created>
  <dcterms:modified xsi:type="dcterms:W3CDTF">2024-01-12T12:14:00Z</dcterms:modified>
</cp:coreProperties>
</file>